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16" w:rsidRPr="00AB7709" w:rsidRDefault="00484816" w:rsidP="00484816">
      <w:pPr>
        <w:contextualSpacing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Приложение </w:t>
      </w:r>
      <w:r w:rsidRPr="00AB7709">
        <w:rPr>
          <w:rFonts w:eastAsia="Times New Roman"/>
          <w:sz w:val="20"/>
          <w:szCs w:val="20"/>
          <w:lang w:eastAsia="ru-RU"/>
        </w:rPr>
        <w:t xml:space="preserve"> к Приказу №</w:t>
      </w:r>
      <w:r w:rsidR="00F27F1E">
        <w:rPr>
          <w:rFonts w:eastAsia="Times New Roman"/>
          <w:sz w:val="20"/>
          <w:szCs w:val="20"/>
          <w:lang w:eastAsia="ru-RU"/>
        </w:rPr>
        <w:t>64-П от 12.05.</w:t>
      </w:r>
      <w:r w:rsidRPr="00AB7709">
        <w:rPr>
          <w:rFonts w:eastAsia="Times New Roman"/>
          <w:sz w:val="20"/>
          <w:szCs w:val="20"/>
          <w:lang w:eastAsia="ru-RU"/>
        </w:rPr>
        <w:t xml:space="preserve">2026г. </w:t>
      </w:r>
      <w:r w:rsidRPr="00373D42">
        <w:rPr>
          <w:rFonts w:eastAsia="Times New Roman"/>
          <w:sz w:val="20"/>
          <w:szCs w:val="20"/>
          <w:lang w:eastAsia="ru-RU"/>
        </w:rPr>
        <w:t xml:space="preserve">«Об утверждении </w:t>
      </w:r>
      <w:r w:rsidR="00967D51">
        <w:rPr>
          <w:rFonts w:eastAsia="Times New Roman"/>
          <w:sz w:val="20"/>
          <w:szCs w:val="20"/>
          <w:lang w:eastAsia="ru-RU"/>
        </w:rPr>
        <w:t>Карты коррупционных рисков в</w:t>
      </w:r>
      <w:r w:rsidRPr="00373D42">
        <w:rPr>
          <w:rFonts w:eastAsia="Times New Roman"/>
          <w:sz w:val="20"/>
          <w:szCs w:val="20"/>
          <w:lang w:eastAsia="ru-RU"/>
        </w:rPr>
        <w:t xml:space="preserve"> ГКОУ </w:t>
      </w:r>
      <w:proofErr w:type="gramStart"/>
      <w:r w:rsidRPr="00373D42">
        <w:rPr>
          <w:rFonts w:eastAsia="Times New Roman"/>
          <w:sz w:val="20"/>
          <w:szCs w:val="20"/>
          <w:lang w:eastAsia="ru-RU"/>
        </w:rPr>
        <w:t>СО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«Екатеринбургская школа </w:t>
      </w:r>
      <w:bookmarkStart w:id="0" w:name="_GoBack"/>
      <w:bookmarkEnd w:id="0"/>
      <w:r>
        <w:rPr>
          <w:rFonts w:eastAsia="Times New Roman"/>
          <w:sz w:val="20"/>
          <w:szCs w:val="20"/>
          <w:lang w:eastAsia="ru-RU"/>
        </w:rPr>
        <w:t>«Опора</w:t>
      </w:r>
      <w:r w:rsidRPr="00AB7709">
        <w:rPr>
          <w:rFonts w:eastAsia="Times New Roman"/>
          <w:sz w:val="20"/>
          <w:szCs w:val="20"/>
          <w:lang w:eastAsia="ru-RU"/>
        </w:rPr>
        <w:t>».</w:t>
      </w:r>
    </w:p>
    <w:p w:rsidR="00484816" w:rsidRPr="00AB7709" w:rsidRDefault="00484816" w:rsidP="00484816">
      <w:pPr>
        <w:ind w:right="-58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484816" w:rsidRPr="00AB7709" w:rsidRDefault="00484816" w:rsidP="00484816">
      <w:pPr>
        <w:ind w:right="-58"/>
        <w:jc w:val="center"/>
        <w:rPr>
          <w:rFonts w:eastAsia="Times New Roman"/>
          <w:b/>
          <w:sz w:val="20"/>
          <w:szCs w:val="20"/>
          <w:lang w:eastAsia="ru-RU"/>
        </w:rPr>
      </w:pPr>
      <w:r w:rsidRPr="00AB7709">
        <w:rPr>
          <w:rFonts w:eastAsia="Times New Roman"/>
          <w:b/>
          <w:sz w:val="20"/>
          <w:szCs w:val="20"/>
          <w:lang w:eastAsia="ru-RU"/>
        </w:rPr>
        <w:t>ГОСУДАРСТВЕННОЕ КАЗЕННОЕ ОБЩЕОБРАЗОВАТЕЛЬНОЕ УЧРЕЖДЕНИЕ СВЕРДЛОВСКОЙ ОБЛАСТИ «ЕКАТЕРИНБУРГСКАЯ ШКОЛА «O</w:t>
      </w:r>
      <w:proofErr w:type="gramStart"/>
      <w:r w:rsidRPr="00AB7709">
        <w:rPr>
          <w:rFonts w:eastAsia="Times New Roman"/>
          <w:b/>
          <w:sz w:val="20"/>
          <w:szCs w:val="20"/>
          <w:lang w:eastAsia="ru-RU"/>
        </w:rPr>
        <w:t>П</w:t>
      </w:r>
      <w:proofErr w:type="gramEnd"/>
      <w:r w:rsidRPr="00AB7709">
        <w:rPr>
          <w:rFonts w:eastAsia="Times New Roman"/>
          <w:b/>
          <w:sz w:val="20"/>
          <w:szCs w:val="20"/>
          <w:lang w:eastAsia="ru-RU"/>
        </w:rPr>
        <w:t>OPA», РЕАЛИЗУЮЩАЯ АДАПТИРОВАННЫЕ ОСНОВНЫЕ ОБЩЕОБРАЗОВАТЕЛЬНЫЕ ПРОГРАММЫ»</w:t>
      </w:r>
    </w:p>
    <w:p w:rsidR="00B87CA2" w:rsidRDefault="00B87CA2"/>
    <w:p w:rsidR="00967D51" w:rsidRPr="00A84227" w:rsidRDefault="00967D51" w:rsidP="00967D51">
      <w:pPr>
        <w:jc w:val="center"/>
        <w:rPr>
          <w:rFonts w:eastAsia="Times New Roman"/>
          <w:b/>
          <w:lang w:eastAsia="ru-RU"/>
        </w:rPr>
      </w:pPr>
      <w:r w:rsidRPr="00A84227">
        <w:rPr>
          <w:rFonts w:eastAsia="Times New Roman"/>
          <w:b/>
          <w:lang w:eastAsia="ru-RU"/>
        </w:rPr>
        <w:t xml:space="preserve">Карта коррупционных рисков в ГКОУ </w:t>
      </w:r>
      <w:proofErr w:type="gramStart"/>
      <w:r w:rsidRPr="00A84227">
        <w:rPr>
          <w:rFonts w:eastAsia="Times New Roman"/>
          <w:b/>
          <w:lang w:eastAsia="ru-RU"/>
        </w:rPr>
        <w:t>СО</w:t>
      </w:r>
      <w:proofErr w:type="gramEnd"/>
      <w:r w:rsidRPr="00A84227">
        <w:rPr>
          <w:rFonts w:eastAsia="Times New Roman"/>
          <w:b/>
          <w:lang w:eastAsia="ru-RU"/>
        </w:rPr>
        <w:t xml:space="preserve"> «Екатеринбургская школа «Опора»</w:t>
      </w:r>
    </w:p>
    <w:p w:rsidR="00967D51" w:rsidRDefault="00967D51" w:rsidP="00967D5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031"/>
        <w:gridCol w:w="2464"/>
        <w:gridCol w:w="2018"/>
        <w:gridCol w:w="2912"/>
      </w:tblGrid>
      <w:tr w:rsidR="009A00F3" w:rsidRPr="001E7B98" w:rsidTr="00A84227">
        <w:trPr>
          <w:trHeight w:val="1180"/>
        </w:trPr>
        <w:tc>
          <w:tcPr>
            <w:tcW w:w="675" w:type="dxa"/>
          </w:tcPr>
          <w:p w:rsidR="00422F1C" w:rsidRPr="001E7B98" w:rsidRDefault="00422F1C" w:rsidP="00967D51">
            <w:r w:rsidRPr="001E7B98">
              <w:t>№</w:t>
            </w:r>
          </w:p>
        </w:tc>
        <w:tc>
          <w:tcPr>
            <w:tcW w:w="3686" w:type="dxa"/>
          </w:tcPr>
          <w:p w:rsidR="00422F1C" w:rsidRPr="001E7B98" w:rsidRDefault="00422F1C" w:rsidP="00967D51">
            <w:proofErr w:type="spellStart"/>
            <w:r w:rsidRPr="001E7B98">
              <w:t>Коррупционно</w:t>
            </w:r>
            <w:proofErr w:type="spellEnd"/>
            <w:r w:rsidRPr="001E7B98">
              <w:t xml:space="preserve"> опасная функция</w:t>
            </w:r>
          </w:p>
        </w:tc>
        <w:tc>
          <w:tcPr>
            <w:tcW w:w="3031" w:type="dxa"/>
          </w:tcPr>
          <w:p w:rsidR="00422F1C" w:rsidRPr="001E7B98" w:rsidRDefault="00422F1C" w:rsidP="00967D51">
            <w:r w:rsidRPr="001E7B98">
              <w:t>Краткое описание возможной коррупционной схемы</w:t>
            </w:r>
          </w:p>
        </w:tc>
        <w:tc>
          <w:tcPr>
            <w:tcW w:w="2464" w:type="dxa"/>
          </w:tcPr>
          <w:p w:rsidR="00422F1C" w:rsidRPr="001E7B98" w:rsidRDefault="001E7B98" w:rsidP="00967D51">
            <w:r w:rsidRPr="001E7B98"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2018" w:type="dxa"/>
          </w:tcPr>
          <w:p w:rsidR="00422F1C" w:rsidRPr="001E7B98" w:rsidRDefault="001E7B98" w:rsidP="00967D51">
            <w:r w:rsidRPr="001E7B98">
              <w:t>Степень риска</w:t>
            </w:r>
          </w:p>
        </w:tc>
        <w:tc>
          <w:tcPr>
            <w:tcW w:w="2912" w:type="dxa"/>
          </w:tcPr>
          <w:p w:rsidR="00422F1C" w:rsidRPr="001E7B98" w:rsidRDefault="001E7B98" w:rsidP="00967D51">
            <w:r w:rsidRPr="001E7B98">
              <w:t>Меры по управлению коррупционными рисками</w:t>
            </w:r>
          </w:p>
        </w:tc>
      </w:tr>
      <w:tr w:rsidR="009A00F3" w:rsidRPr="001E7B98" w:rsidTr="00A74C93">
        <w:tc>
          <w:tcPr>
            <w:tcW w:w="675" w:type="dxa"/>
          </w:tcPr>
          <w:p w:rsidR="00422F1C" w:rsidRPr="001E7B98" w:rsidRDefault="00422F1C" w:rsidP="00967D51">
            <w:r w:rsidRPr="001E7B98">
              <w:t>1</w:t>
            </w:r>
          </w:p>
        </w:tc>
        <w:tc>
          <w:tcPr>
            <w:tcW w:w="3686" w:type="dxa"/>
          </w:tcPr>
          <w:p w:rsidR="00871728" w:rsidRDefault="00871728" w:rsidP="00871728">
            <w:r>
              <w:t xml:space="preserve">Процедура приема, перевода и отчисления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422F1C" w:rsidRPr="001E7B98" w:rsidRDefault="00422F1C" w:rsidP="00871728"/>
        </w:tc>
        <w:tc>
          <w:tcPr>
            <w:tcW w:w="3031" w:type="dxa"/>
          </w:tcPr>
          <w:p w:rsidR="00371A36" w:rsidRDefault="00371A36" w:rsidP="00371A36">
            <w:r>
              <w:t xml:space="preserve">Предоставление не </w:t>
            </w:r>
            <w:proofErr w:type="gramStart"/>
            <w:r>
              <w:t>предусмотренных</w:t>
            </w:r>
            <w:proofErr w:type="gramEnd"/>
          </w:p>
          <w:p w:rsidR="00371A36" w:rsidRDefault="00371A36" w:rsidP="00371A36">
            <w:r>
              <w:t>законом преимуществ</w:t>
            </w:r>
          </w:p>
          <w:p w:rsidR="00371A36" w:rsidRDefault="00371A36" w:rsidP="00371A36">
            <w:r>
              <w:t>(</w:t>
            </w:r>
            <w:proofErr w:type="spellStart"/>
            <w:r>
              <w:t>аф</w:t>
            </w:r>
            <w:r w:rsidR="004F0C83">
              <w:t>филированность</w:t>
            </w:r>
            <w:proofErr w:type="spellEnd"/>
            <w:r w:rsidR="004F0C83">
              <w:t>) при зачислении/</w:t>
            </w:r>
            <w:r>
              <w:t>очередности предоставления услуг детям.</w:t>
            </w:r>
          </w:p>
          <w:p w:rsidR="00371A36" w:rsidRDefault="004F0C83" w:rsidP="00371A36">
            <w:r>
              <w:t xml:space="preserve">Несанкционированный доступ к </w:t>
            </w:r>
            <w:r w:rsidR="00371A36">
              <w:t>информационным ресурсам/базам</w:t>
            </w:r>
          </w:p>
          <w:p w:rsidR="00371A36" w:rsidRDefault="00371A36" w:rsidP="00371A36">
            <w:r>
              <w:t>данных.</w:t>
            </w:r>
          </w:p>
          <w:p w:rsidR="00371A36" w:rsidRDefault="00371A36" w:rsidP="00371A36">
            <w:r>
              <w:t>Испол</w:t>
            </w:r>
            <w:r w:rsidR="004F0C83">
              <w:t xml:space="preserve">ьзование в личных или групповых </w:t>
            </w:r>
            <w:r>
              <w:t>интер</w:t>
            </w:r>
            <w:r w:rsidR="004F0C83">
              <w:t xml:space="preserve">есах информации, полученной при </w:t>
            </w:r>
            <w:r>
              <w:t>выполнении служебных обязанностей,</w:t>
            </w:r>
          </w:p>
          <w:p w:rsidR="00371A36" w:rsidRDefault="00371A36" w:rsidP="00371A36">
            <w:r>
              <w:t>ес</w:t>
            </w:r>
            <w:r w:rsidR="004F0C83">
              <w:t xml:space="preserve">ли такая информация не подлежит </w:t>
            </w:r>
            <w:r>
              <w:t>официальному распространению.</w:t>
            </w:r>
          </w:p>
          <w:p w:rsidR="00371A36" w:rsidRDefault="00371A36" w:rsidP="00371A36">
            <w:r>
              <w:t>Передача служебной информации,</w:t>
            </w:r>
            <w:r w:rsidR="00146D09">
              <w:t xml:space="preserve"> </w:t>
            </w:r>
            <w:r>
              <w:lastRenderedPageBreak/>
              <w:t xml:space="preserve">конфиденциальных данных, в том числе </w:t>
            </w:r>
            <w:proofErr w:type="gramStart"/>
            <w:r>
              <w:t>с</w:t>
            </w:r>
            <w:proofErr w:type="gramEnd"/>
          </w:p>
          <w:p w:rsidR="00422F1C" w:rsidRPr="001E7B98" w:rsidRDefault="00371A36" w:rsidP="00371A36">
            <w:r>
              <w:t>персональных данных, третьим лицам.</w:t>
            </w:r>
          </w:p>
        </w:tc>
        <w:tc>
          <w:tcPr>
            <w:tcW w:w="2464" w:type="dxa"/>
          </w:tcPr>
          <w:p w:rsidR="00371A36" w:rsidRDefault="00371A36" w:rsidP="00371A36">
            <w:r>
              <w:lastRenderedPageBreak/>
              <w:t>Директор,</w:t>
            </w:r>
          </w:p>
          <w:p w:rsidR="00371A36" w:rsidRDefault="00371A36" w:rsidP="00371A36">
            <w:r>
              <w:t>заместители</w:t>
            </w:r>
          </w:p>
          <w:p w:rsidR="00371A36" w:rsidRDefault="00371A36" w:rsidP="00371A36">
            <w:r>
              <w:t>директора,</w:t>
            </w:r>
          </w:p>
          <w:p w:rsidR="00371A36" w:rsidRDefault="00371A36" w:rsidP="00371A36">
            <w:r>
              <w:t>заведующие</w:t>
            </w:r>
          </w:p>
          <w:p w:rsidR="00371A36" w:rsidRDefault="00371A36" w:rsidP="00371A36">
            <w:r>
              <w:t>структурными</w:t>
            </w:r>
          </w:p>
          <w:p w:rsidR="00371A36" w:rsidRDefault="00371A36" w:rsidP="00371A36">
            <w:r>
              <w:t>подразделениями,</w:t>
            </w:r>
          </w:p>
          <w:p w:rsidR="00371A36" w:rsidRDefault="00371A36" w:rsidP="00371A36">
            <w:r>
              <w:t>системный администратор информационно-коммуникационных систем, секретарь</w:t>
            </w:r>
          </w:p>
          <w:p w:rsidR="00422F1C" w:rsidRPr="001E7B98" w:rsidRDefault="00371A36" w:rsidP="00371A36">
            <w:r>
              <w:t>учебной части.</w:t>
            </w:r>
          </w:p>
        </w:tc>
        <w:tc>
          <w:tcPr>
            <w:tcW w:w="2018" w:type="dxa"/>
          </w:tcPr>
          <w:p w:rsidR="00422F1C" w:rsidRPr="001E7B98" w:rsidRDefault="00371A36" w:rsidP="00967D51">
            <w:r>
              <w:t>Средняя</w:t>
            </w:r>
          </w:p>
        </w:tc>
        <w:tc>
          <w:tcPr>
            <w:tcW w:w="2912" w:type="dxa"/>
          </w:tcPr>
          <w:p w:rsidR="00F6422E" w:rsidRDefault="00F6422E" w:rsidP="00F6422E">
            <w:r>
              <w:t>Ведение электронной регистрации заявлений</w:t>
            </w:r>
          </w:p>
          <w:p w:rsidR="00F6422E" w:rsidRDefault="00F6422E" w:rsidP="00F6422E">
            <w:proofErr w:type="gramStart"/>
            <w:r>
              <w:t>обучающихся</w:t>
            </w:r>
            <w:proofErr w:type="gramEnd"/>
            <w:r>
              <w:t>, поступающих в 1 класс;</w:t>
            </w:r>
          </w:p>
          <w:p w:rsidR="00F6422E" w:rsidRDefault="00F6422E" w:rsidP="00F6422E">
            <w:r>
              <w:t>Обеспечение «прозрачности» приёмной кампании;</w:t>
            </w:r>
          </w:p>
          <w:p w:rsidR="00F6422E" w:rsidRDefault="00F6422E" w:rsidP="00F6422E">
            <w:r>
              <w:t>Предоставление необходимой информации по</w:t>
            </w:r>
            <w:r w:rsidR="00354F47">
              <w:t xml:space="preserve"> </w:t>
            </w:r>
            <w:r>
              <w:t>наполняемости классов (групп).</w:t>
            </w:r>
          </w:p>
          <w:p w:rsidR="00422F1C" w:rsidRDefault="00371A36" w:rsidP="00F6422E">
            <w:r>
              <w:t xml:space="preserve">Разъяснительная работа с работниками о мерах ответственности за совершение коррупционного правонарушения. Информационная открытость (публикация на официальном сайте </w:t>
            </w:r>
            <w:r>
              <w:lastRenderedPageBreak/>
              <w:t>вакансий и условий зачисления детей). Разъяснение административной и уголовной ответственности за нарушения в области защиты конфиденциальной информации и персональных данных.</w:t>
            </w:r>
          </w:p>
          <w:p w:rsidR="002D2F87" w:rsidRPr="001E7B98" w:rsidRDefault="002D2F87" w:rsidP="00CD3CEE"/>
        </w:tc>
      </w:tr>
      <w:tr w:rsidR="009A00F3" w:rsidRPr="001E7B98" w:rsidTr="00A74C93">
        <w:tc>
          <w:tcPr>
            <w:tcW w:w="675" w:type="dxa"/>
          </w:tcPr>
          <w:p w:rsidR="00422F1C" w:rsidRPr="001E7B98" w:rsidRDefault="00422F1C" w:rsidP="00967D51">
            <w:r w:rsidRPr="001E7B98">
              <w:lastRenderedPageBreak/>
              <w:t>2</w:t>
            </w:r>
          </w:p>
        </w:tc>
        <w:tc>
          <w:tcPr>
            <w:tcW w:w="3686" w:type="dxa"/>
          </w:tcPr>
          <w:p w:rsidR="00422F1C" w:rsidRDefault="004A7551" w:rsidP="00967D51">
            <w:r>
              <w:t>Организация и п</w:t>
            </w:r>
            <w:r w:rsidR="00871728">
              <w:t xml:space="preserve">роведение </w:t>
            </w:r>
            <w:r>
              <w:t xml:space="preserve">государственной </w:t>
            </w:r>
            <w:r w:rsidR="00871728">
              <w:t xml:space="preserve">итоговой аттестации </w:t>
            </w:r>
            <w:proofErr w:type="gramStart"/>
            <w:r w:rsidR="00871728">
              <w:t>обучающихся</w:t>
            </w:r>
            <w:proofErr w:type="gramEnd"/>
            <w:r w:rsidR="00871728">
              <w:t>.</w:t>
            </w:r>
          </w:p>
          <w:p w:rsidR="002E4B87" w:rsidRPr="001E7B98" w:rsidRDefault="002E4B87" w:rsidP="00967D51"/>
        </w:tc>
        <w:tc>
          <w:tcPr>
            <w:tcW w:w="3031" w:type="dxa"/>
          </w:tcPr>
          <w:p w:rsidR="00422F1C" w:rsidRPr="001E7B98" w:rsidRDefault="004E1559" w:rsidP="00967D51">
            <w:r>
              <w:t xml:space="preserve">Нарушение </w:t>
            </w:r>
            <w:r w:rsidR="00146D09">
              <w:t xml:space="preserve">процедуры проведения </w:t>
            </w:r>
            <w:r>
              <w:t>государственной итоговой аттестации.</w:t>
            </w:r>
          </w:p>
        </w:tc>
        <w:tc>
          <w:tcPr>
            <w:tcW w:w="2464" w:type="dxa"/>
          </w:tcPr>
          <w:p w:rsidR="000A7BEF" w:rsidRDefault="000A7BEF" w:rsidP="000A7BEF">
            <w:r>
              <w:t>Директор,</w:t>
            </w:r>
          </w:p>
          <w:p w:rsidR="000A7BEF" w:rsidRDefault="000A7BEF" w:rsidP="000A7BEF">
            <w:r>
              <w:t>заместители</w:t>
            </w:r>
          </w:p>
          <w:p w:rsidR="00422F1C" w:rsidRPr="001E7B98" w:rsidRDefault="000A7BEF" w:rsidP="000A7BEF">
            <w:r>
              <w:t>директора по учебной и воспитательной работе, учителя</w:t>
            </w:r>
          </w:p>
        </w:tc>
        <w:tc>
          <w:tcPr>
            <w:tcW w:w="2018" w:type="dxa"/>
          </w:tcPr>
          <w:p w:rsidR="00422F1C" w:rsidRPr="001E7B98" w:rsidRDefault="00661BEF" w:rsidP="00967D51">
            <w:r>
              <w:t>низкая</w:t>
            </w:r>
          </w:p>
        </w:tc>
        <w:tc>
          <w:tcPr>
            <w:tcW w:w="2912" w:type="dxa"/>
          </w:tcPr>
          <w:p w:rsidR="00422F1C" w:rsidRDefault="000A7BEF" w:rsidP="00967D51">
            <w:r>
              <w:t xml:space="preserve">Ежегодное утверждение графика государственной итоговой аттестации. Определение ответственных должностных лиц, привлекаемых к подготовке и проведению </w:t>
            </w:r>
            <w:r w:rsidR="004A7551" w:rsidRPr="004A7551">
              <w:t>государственной итоговой аттестации.</w:t>
            </w:r>
            <w:r w:rsidR="004A7551">
              <w:t xml:space="preserve"> Инструктирование сотрудников о порядке </w:t>
            </w:r>
            <w:r w:rsidR="00E71201">
              <w:t xml:space="preserve">организации и </w:t>
            </w:r>
            <w:r w:rsidR="004A7551">
              <w:t xml:space="preserve">проведения </w:t>
            </w:r>
            <w:r w:rsidR="004A7551" w:rsidRPr="004A7551">
              <w:t>государственной итоговой аттестации.</w:t>
            </w:r>
            <w:r w:rsidR="004A7551">
              <w:t xml:space="preserve"> Присутствие общественных  наблюдателей во время проведения </w:t>
            </w:r>
            <w:r w:rsidR="004A7551" w:rsidRPr="004A7551">
              <w:t xml:space="preserve">государственной </w:t>
            </w:r>
            <w:r w:rsidR="004A7551" w:rsidRPr="004A7551">
              <w:lastRenderedPageBreak/>
              <w:t>итоговой аттестации.</w:t>
            </w:r>
            <w:r w:rsidR="00F6422E">
              <w:t xml:space="preserve"> </w:t>
            </w:r>
            <w:r w:rsidR="00F6422E" w:rsidRPr="00F6422E">
              <w:t xml:space="preserve"> </w:t>
            </w:r>
            <w:r w:rsidR="00F6422E">
              <w:t>Ч</w:t>
            </w:r>
            <w:r w:rsidR="00F6422E" w:rsidRPr="00F6422E">
              <w:t>ёткое ведение учётно-отчётной документации</w:t>
            </w:r>
            <w:r w:rsidR="00F6422E">
              <w:t>.</w:t>
            </w:r>
          </w:p>
          <w:p w:rsidR="00CD3CEE" w:rsidRPr="001E7B98" w:rsidRDefault="003C7213" w:rsidP="000930D7">
            <w:r>
              <w:t>Е</w:t>
            </w:r>
            <w:r w:rsidR="00CD3CEE" w:rsidRPr="00CD3CEE">
              <w:t>жегодное заполнение «Федеральн</w:t>
            </w:r>
            <w:r w:rsidR="000930D7">
              <w:t>ого</w:t>
            </w:r>
            <w:r w:rsidR="00CD3CEE" w:rsidRPr="00CD3CEE">
              <w:t xml:space="preserve"> реестр</w:t>
            </w:r>
            <w:r w:rsidR="000930D7">
              <w:t>а</w:t>
            </w:r>
            <w:r w:rsidR="00CD3CEE" w:rsidRPr="00CD3CEE">
              <w:t xml:space="preserve"> сведений о </w:t>
            </w:r>
            <w:proofErr w:type="gramStart"/>
            <w:r w:rsidR="00CD3CEE" w:rsidRPr="00CD3CEE">
              <w:t>документах</w:t>
            </w:r>
            <w:proofErr w:type="gramEnd"/>
            <w:r w:rsidR="00CD3CEE" w:rsidRPr="00CD3CEE">
              <w:t xml:space="preserve"> об образовании и (или) о квалификации, документах об обучении»;</w:t>
            </w:r>
          </w:p>
        </w:tc>
      </w:tr>
      <w:tr w:rsidR="009A00F3" w:rsidRPr="001E7B98" w:rsidTr="00A74C93">
        <w:tc>
          <w:tcPr>
            <w:tcW w:w="675" w:type="dxa"/>
          </w:tcPr>
          <w:p w:rsidR="00422F1C" w:rsidRPr="001E7B98" w:rsidRDefault="00A84227" w:rsidP="00967D51">
            <w:r>
              <w:lastRenderedPageBreak/>
              <w:t>3</w:t>
            </w:r>
          </w:p>
        </w:tc>
        <w:tc>
          <w:tcPr>
            <w:tcW w:w="3686" w:type="dxa"/>
          </w:tcPr>
          <w:p w:rsidR="00422F1C" w:rsidRDefault="00871728" w:rsidP="00967D51">
            <w:r>
              <w:t>Осуществление в соответствии с законодательством Российской Федерации и иными нормативными правовыми актами о контрольной системе в сфере закупок товаров, работ, услуг для обеспечения государственных нужд закупок товаров, работ, услуг в установленной сфере деятельности.</w:t>
            </w:r>
          </w:p>
          <w:p w:rsidR="002E4B87" w:rsidRPr="001E7B98" w:rsidRDefault="002E4B87" w:rsidP="00967D51"/>
        </w:tc>
        <w:tc>
          <w:tcPr>
            <w:tcW w:w="3031" w:type="dxa"/>
          </w:tcPr>
          <w:p w:rsidR="00823046" w:rsidRDefault="00823046" w:rsidP="00823046">
            <w:r>
              <w:t>Определение предмета, объёмов и цены</w:t>
            </w:r>
          </w:p>
          <w:p w:rsidR="00823046" w:rsidRDefault="00823046" w:rsidP="00823046">
            <w:r>
              <w:t>закупки.</w:t>
            </w:r>
          </w:p>
          <w:p w:rsidR="00823046" w:rsidRDefault="009A00F3" w:rsidP="00823046">
            <w:r>
              <w:t xml:space="preserve">Необоснованное ограничение </w:t>
            </w:r>
            <w:r w:rsidR="00823046">
              <w:t xml:space="preserve">(расширение) круга </w:t>
            </w:r>
            <w:proofErr w:type="gramStart"/>
            <w:r w:rsidR="00823046">
              <w:t>возможных</w:t>
            </w:r>
            <w:proofErr w:type="gramEnd"/>
          </w:p>
          <w:p w:rsidR="00823046" w:rsidRDefault="00823046" w:rsidP="00823046">
            <w:r>
              <w:t xml:space="preserve">поставщиков, </w:t>
            </w:r>
            <w:proofErr w:type="gramStart"/>
            <w:r>
              <w:t>удовлетворяющей</w:t>
            </w:r>
            <w:proofErr w:type="gramEnd"/>
          </w:p>
          <w:p w:rsidR="00823046" w:rsidRDefault="00823046" w:rsidP="00823046">
            <w:r>
              <w:t>потребности продукции.</w:t>
            </w:r>
          </w:p>
          <w:p w:rsidR="00823046" w:rsidRDefault="00823046" w:rsidP="00823046">
            <w:r>
              <w:t>Необоснованное завышение (занижения)</w:t>
            </w:r>
          </w:p>
          <w:p w:rsidR="00823046" w:rsidRDefault="00823046" w:rsidP="00823046">
            <w:r>
              <w:t>цены объекта закупок. Необоснованное</w:t>
            </w:r>
          </w:p>
          <w:p w:rsidR="00823046" w:rsidRDefault="009A00F3" w:rsidP="00823046">
            <w:r>
              <w:t xml:space="preserve">усложнение (упрощение) процедур </w:t>
            </w:r>
            <w:r w:rsidR="00823046">
              <w:t>определения поставщика.</w:t>
            </w:r>
          </w:p>
          <w:p w:rsidR="00823046" w:rsidRDefault="009A00F3" w:rsidP="00823046">
            <w:r>
              <w:t xml:space="preserve">Неприемлемые критерии доступа и </w:t>
            </w:r>
            <w:r w:rsidR="00823046">
              <w:t>отбора поставщика, отсутствие или</w:t>
            </w:r>
            <w:r>
              <w:t xml:space="preserve"> </w:t>
            </w:r>
            <w:r w:rsidR="00823046">
              <w:t xml:space="preserve">размытый перечень </w:t>
            </w:r>
            <w:proofErr w:type="gramStart"/>
            <w:r w:rsidR="00823046">
              <w:t>необходимых</w:t>
            </w:r>
            <w:proofErr w:type="gramEnd"/>
          </w:p>
          <w:p w:rsidR="00823046" w:rsidRDefault="00823046" w:rsidP="00823046">
            <w:r>
              <w:t>критериев допуска и отбора.</w:t>
            </w:r>
          </w:p>
          <w:p w:rsidR="00823046" w:rsidRDefault="00823046" w:rsidP="00823046">
            <w:r>
              <w:lastRenderedPageBreak/>
              <w:t>Неадекватный способ выбора размещения</w:t>
            </w:r>
          </w:p>
          <w:p w:rsidR="00823046" w:rsidRDefault="009A00F3" w:rsidP="00823046">
            <w:r>
              <w:t xml:space="preserve">заказа по срокам, цене, объёму, </w:t>
            </w:r>
            <w:r w:rsidR="00823046">
              <w:t>особенностям объекта закупки,</w:t>
            </w:r>
          </w:p>
          <w:p w:rsidR="00823046" w:rsidRDefault="00823046" w:rsidP="00823046">
            <w:r>
              <w:t>ко</w:t>
            </w:r>
            <w:r w:rsidR="009A00F3">
              <w:t xml:space="preserve">нкурентоспособности и специфике </w:t>
            </w:r>
            <w:r>
              <w:t>рынка поставщиков.</w:t>
            </w:r>
          </w:p>
          <w:p w:rsidR="00823046" w:rsidRDefault="009A00F3" w:rsidP="00823046">
            <w:r>
              <w:t xml:space="preserve">Совершение сделок с нарушением </w:t>
            </w:r>
            <w:r w:rsidR="00823046">
              <w:t>ус</w:t>
            </w:r>
            <w:r w:rsidR="003457A3">
              <w:t xml:space="preserve">тановленного порядка требований </w:t>
            </w:r>
            <w:r>
              <w:t xml:space="preserve">закона в личных </w:t>
            </w:r>
            <w:r w:rsidR="00823046">
              <w:t>интересах.</w:t>
            </w:r>
          </w:p>
          <w:p w:rsidR="00823046" w:rsidRDefault="00823046" w:rsidP="00823046">
            <w:r>
              <w:t>Заключение договора без соблюдений</w:t>
            </w:r>
          </w:p>
          <w:p w:rsidR="00823046" w:rsidRDefault="00823046" w:rsidP="00823046">
            <w:r>
              <w:t>установленной процедуры.</w:t>
            </w:r>
          </w:p>
          <w:p w:rsidR="00823046" w:rsidRDefault="00823046" w:rsidP="00823046">
            <w:r>
              <w:t xml:space="preserve">Отказ от проведения мониторинга цен </w:t>
            </w:r>
            <w:proofErr w:type="gramStart"/>
            <w:r>
              <w:t>на</w:t>
            </w:r>
            <w:proofErr w:type="gramEnd"/>
          </w:p>
          <w:p w:rsidR="00823046" w:rsidRDefault="00823046" w:rsidP="00823046">
            <w:r>
              <w:t>товары и услуги.</w:t>
            </w:r>
          </w:p>
          <w:p w:rsidR="00422F1C" w:rsidRPr="001E7B98" w:rsidRDefault="009A00F3" w:rsidP="00823046">
            <w:r>
              <w:t xml:space="preserve">Предоставление заведомо ложных </w:t>
            </w:r>
            <w:r w:rsidR="00823046">
              <w:t>сведен</w:t>
            </w:r>
            <w:r>
              <w:t xml:space="preserve">ий о проведении мониторинга цен </w:t>
            </w:r>
            <w:r w:rsidR="00823046">
              <w:t>на товары и услуги.</w:t>
            </w:r>
          </w:p>
        </w:tc>
        <w:tc>
          <w:tcPr>
            <w:tcW w:w="2464" w:type="dxa"/>
          </w:tcPr>
          <w:p w:rsidR="00823046" w:rsidRDefault="00823046" w:rsidP="00823046">
            <w:r>
              <w:lastRenderedPageBreak/>
              <w:t>Директор,</w:t>
            </w:r>
          </w:p>
          <w:p w:rsidR="00823046" w:rsidRDefault="00823046" w:rsidP="00823046">
            <w:r>
              <w:t>заместители</w:t>
            </w:r>
          </w:p>
          <w:p w:rsidR="00823046" w:rsidRDefault="00823046" w:rsidP="00823046">
            <w:r>
              <w:t xml:space="preserve">директора, </w:t>
            </w:r>
            <w:proofErr w:type="gramStart"/>
            <w:r>
              <w:t>главный</w:t>
            </w:r>
            <w:proofErr w:type="gramEnd"/>
          </w:p>
          <w:p w:rsidR="00823046" w:rsidRDefault="00823046" w:rsidP="00823046">
            <w:r>
              <w:t>бухгалтер,</w:t>
            </w:r>
          </w:p>
          <w:p w:rsidR="00823046" w:rsidRDefault="00823046" w:rsidP="00823046">
            <w:r>
              <w:t>экономист,</w:t>
            </w:r>
            <w:r w:rsidR="001C2EEC">
              <w:t xml:space="preserve"> </w:t>
            </w:r>
            <w:r w:rsidR="001C2EEC" w:rsidRPr="001C2EEC">
              <w:t>заведующий хозяйством</w:t>
            </w:r>
          </w:p>
          <w:p w:rsidR="00422F1C" w:rsidRPr="001E7B98" w:rsidRDefault="00823046" w:rsidP="00823046"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>ере закупок</w:t>
            </w:r>
            <w:r w:rsidR="00846509">
              <w:t>.</w:t>
            </w:r>
          </w:p>
        </w:tc>
        <w:tc>
          <w:tcPr>
            <w:tcW w:w="2018" w:type="dxa"/>
          </w:tcPr>
          <w:p w:rsidR="00422F1C" w:rsidRPr="001E7B98" w:rsidRDefault="00846509" w:rsidP="00967D51">
            <w:r>
              <w:t>средняя</w:t>
            </w:r>
          </w:p>
        </w:tc>
        <w:tc>
          <w:tcPr>
            <w:tcW w:w="2912" w:type="dxa"/>
          </w:tcPr>
          <w:p w:rsidR="00884D7C" w:rsidRDefault="000966C1" w:rsidP="00846509">
            <w:r>
              <w:t>создание комиссии по закупкам в рамках</w:t>
            </w:r>
            <w:r w:rsidR="004048F1">
              <w:t xml:space="preserve"> требований законодательства; </w:t>
            </w:r>
            <w:r>
              <w:t xml:space="preserve">систематический </w:t>
            </w:r>
            <w:proofErr w:type="gramStart"/>
            <w:r>
              <w:t>контроль за</w:t>
            </w:r>
            <w:proofErr w:type="gramEnd"/>
            <w:r>
              <w:t xml:space="preserve"> деяте</w:t>
            </w:r>
            <w:r w:rsidR="004048F1">
              <w:t xml:space="preserve">льностью комиссии по закупкам; </w:t>
            </w:r>
            <w:r>
              <w:t xml:space="preserve"> </w:t>
            </w:r>
          </w:p>
          <w:p w:rsidR="00884D7C" w:rsidRDefault="000966C1" w:rsidP="00846509">
            <w:r>
              <w:t xml:space="preserve">ежеквартальный </w:t>
            </w:r>
            <w:r w:rsidR="004048F1">
              <w:t xml:space="preserve">и годовой </w:t>
            </w:r>
            <w:r>
              <w:t xml:space="preserve">перекрестный анализ </w:t>
            </w:r>
            <w:r w:rsidR="000074F5">
              <w:t xml:space="preserve">сведений </w:t>
            </w:r>
            <w:r>
              <w:t>по</w:t>
            </w:r>
            <w:r w:rsidR="000074F5">
              <w:t xml:space="preserve"> государственным</w:t>
            </w:r>
            <w:r>
              <w:t xml:space="preserve"> закупкам;</w:t>
            </w:r>
          </w:p>
          <w:p w:rsidR="004048F1" w:rsidRDefault="000966C1" w:rsidP="00846509">
            <w:r>
              <w:t xml:space="preserve"> </w:t>
            </w:r>
            <w:r w:rsidR="004048F1">
              <w:t>ежеквартальный</w:t>
            </w:r>
          </w:p>
          <w:p w:rsidR="000966C1" w:rsidRDefault="00884D7C" w:rsidP="00846509">
            <w:r>
              <w:t>п</w:t>
            </w:r>
            <w:r w:rsidR="004048F1" w:rsidRPr="004048F1">
              <w:t>ерекрестный анализ сведений, содержащихся в профилях лиц, участвующих в осуществлении закупок, и профилях участников закупок и (или) определенных по их резуль</w:t>
            </w:r>
            <w:r w:rsidR="008A4AF9">
              <w:t xml:space="preserve">татам поставщиков </w:t>
            </w:r>
            <w:r w:rsidR="008A4AF9">
              <w:lastRenderedPageBreak/>
              <w:t>(подрядчиков,</w:t>
            </w:r>
            <w:r w:rsidR="00506A66">
              <w:t xml:space="preserve"> </w:t>
            </w:r>
            <w:r w:rsidR="004048F1" w:rsidRPr="004048F1">
              <w:t>исполнителей), в том числе субподрядчиков, соисполнителей, в целях выяв</w:t>
            </w:r>
            <w:r w:rsidR="00CE15BA">
              <w:t>ления личной заинтересованности</w:t>
            </w:r>
            <w:r w:rsidR="000966C1">
              <w:t>;</w:t>
            </w:r>
          </w:p>
          <w:p w:rsidR="00846509" w:rsidRDefault="00846509" w:rsidP="00846509">
            <w:r>
              <w:t>Соблюдение при проведении закупок</w:t>
            </w:r>
            <w:r w:rsidR="00354F47">
              <w:t xml:space="preserve"> </w:t>
            </w:r>
            <w:r w:rsidR="00E71201">
              <w:t xml:space="preserve">товаров, работ и услуг для нужд </w:t>
            </w:r>
            <w:r>
              <w:t>Учреждения требований</w:t>
            </w:r>
          </w:p>
          <w:p w:rsidR="00846509" w:rsidRDefault="00846509" w:rsidP="00846509">
            <w:r>
              <w:t>законодательства.</w:t>
            </w:r>
          </w:p>
          <w:p w:rsidR="00846509" w:rsidRDefault="00846509" w:rsidP="00846509">
            <w:r>
              <w:t>Разъяснение работникам Учреждения,</w:t>
            </w:r>
          </w:p>
          <w:p w:rsidR="00846509" w:rsidRDefault="00846509" w:rsidP="00846509">
            <w:r>
              <w:t>с</w:t>
            </w:r>
            <w:r w:rsidR="003457A3">
              <w:t xml:space="preserve">вязанным с проведением закупок, </w:t>
            </w:r>
            <w:r>
              <w:t>заключением договоров, контрактов, о</w:t>
            </w:r>
          </w:p>
          <w:p w:rsidR="00846509" w:rsidRDefault="00846509" w:rsidP="00846509">
            <w:proofErr w:type="gramStart"/>
            <w:r>
              <w:t>мерах</w:t>
            </w:r>
            <w:proofErr w:type="gramEnd"/>
            <w:r>
              <w:t xml:space="preserve"> ответственности за совершение</w:t>
            </w:r>
          </w:p>
          <w:p w:rsidR="00846509" w:rsidRDefault="00846509" w:rsidP="00846509">
            <w:r>
              <w:t>коррупционных правонарушений.</w:t>
            </w:r>
          </w:p>
          <w:p w:rsidR="00846509" w:rsidRDefault="00846509" w:rsidP="00846509">
            <w:r>
              <w:t xml:space="preserve">Размещение </w:t>
            </w:r>
            <w:proofErr w:type="gramStart"/>
            <w:r>
              <w:t>конкурсной</w:t>
            </w:r>
            <w:proofErr w:type="gramEnd"/>
          </w:p>
          <w:p w:rsidR="00846509" w:rsidRDefault="00E71201" w:rsidP="00846509">
            <w:r>
              <w:t xml:space="preserve">документации, планов-графиков </w:t>
            </w:r>
            <w:r w:rsidR="00846509">
              <w:t>зак</w:t>
            </w:r>
            <w:r>
              <w:t xml:space="preserve">упок, заключенных контрактов на </w:t>
            </w:r>
            <w:r w:rsidR="00846509">
              <w:t>сайте ЕИС.</w:t>
            </w:r>
          </w:p>
          <w:p w:rsidR="008E166A" w:rsidRDefault="008E166A" w:rsidP="00846509">
            <w:r w:rsidRPr="008E166A">
              <w:t>информирование контрагентов организации о последствиях коррупционных правонарушений</w:t>
            </w:r>
            <w:r w:rsidR="000C666E">
              <w:t xml:space="preserve">, в том числе путем размещения </w:t>
            </w:r>
            <w:r w:rsidR="000C666E">
              <w:lastRenderedPageBreak/>
              <w:t xml:space="preserve">в контрактах </w:t>
            </w:r>
            <w:r w:rsidR="00024509">
              <w:t xml:space="preserve">типового условия об </w:t>
            </w:r>
            <w:r w:rsidR="000C666E">
              <w:t>антикоррупционной оговорк</w:t>
            </w:r>
            <w:r w:rsidR="00024509">
              <w:t>е</w:t>
            </w:r>
            <w:r w:rsidR="000C666E">
              <w:t>.</w:t>
            </w:r>
          </w:p>
          <w:p w:rsidR="00846509" w:rsidRDefault="00846509" w:rsidP="00846509">
            <w:r>
              <w:t xml:space="preserve">Ознакомление с </w:t>
            </w:r>
            <w:proofErr w:type="gramStart"/>
            <w:r>
              <w:t>нормативными</w:t>
            </w:r>
            <w:proofErr w:type="gramEnd"/>
          </w:p>
          <w:p w:rsidR="00846509" w:rsidRDefault="00846509" w:rsidP="00846509">
            <w:r>
              <w:t>документами, регламентирующими</w:t>
            </w:r>
          </w:p>
          <w:p w:rsidR="00422F1C" w:rsidRPr="001E7B98" w:rsidRDefault="009A00F3" w:rsidP="00846509">
            <w:r>
              <w:t xml:space="preserve">вопросы предупреждения и </w:t>
            </w:r>
            <w:r w:rsidR="00A84227">
              <w:t>противодействия коррупции в</w:t>
            </w:r>
            <w:r w:rsidR="00E71201">
              <w:t xml:space="preserve"> </w:t>
            </w:r>
            <w:r w:rsidR="00846509">
              <w:t>Учреждении.</w:t>
            </w:r>
          </w:p>
        </w:tc>
      </w:tr>
      <w:tr w:rsidR="009A00F3" w:rsidRPr="001E7B98" w:rsidTr="00A74C93">
        <w:tc>
          <w:tcPr>
            <w:tcW w:w="675" w:type="dxa"/>
          </w:tcPr>
          <w:p w:rsidR="00422F1C" w:rsidRPr="001E7B98" w:rsidRDefault="00A84227" w:rsidP="00967D51">
            <w:r>
              <w:lastRenderedPageBreak/>
              <w:t>4</w:t>
            </w:r>
          </w:p>
        </w:tc>
        <w:tc>
          <w:tcPr>
            <w:tcW w:w="3686" w:type="dxa"/>
          </w:tcPr>
          <w:p w:rsidR="00422F1C" w:rsidRDefault="00871728" w:rsidP="00967D51">
            <w:r>
              <w:t>Осуществление кадровой работы.</w:t>
            </w:r>
          </w:p>
          <w:p w:rsidR="002E4B87" w:rsidRPr="001E7B98" w:rsidRDefault="002E4B87" w:rsidP="00967D51"/>
        </w:tc>
        <w:tc>
          <w:tcPr>
            <w:tcW w:w="3031" w:type="dxa"/>
          </w:tcPr>
          <w:p w:rsidR="001A357B" w:rsidRDefault="001A357B" w:rsidP="001A357B">
            <w:r>
              <w:t xml:space="preserve">Предоставление не </w:t>
            </w:r>
            <w:proofErr w:type="gramStart"/>
            <w:r>
              <w:t>предусмотренных</w:t>
            </w:r>
            <w:proofErr w:type="gramEnd"/>
            <w:r>
              <w:t xml:space="preserve"> законом</w:t>
            </w:r>
          </w:p>
          <w:p w:rsidR="001A357B" w:rsidRDefault="001A357B" w:rsidP="001A357B">
            <w:r>
              <w:t xml:space="preserve">преимуществ (протекционизм, семейственность) </w:t>
            </w:r>
            <w:proofErr w:type="gramStart"/>
            <w:r>
              <w:t>для</w:t>
            </w:r>
            <w:proofErr w:type="gramEnd"/>
          </w:p>
          <w:p w:rsidR="001A357B" w:rsidRDefault="001A357B" w:rsidP="001A357B">
            <w:r>
              <w:t>поступления на работу.</w:t>
            </w:r>
          </w:p>
          <w:p w:rsidR="00AC7F82" w:rsidRDefault="00AC7F82" w:rsidP="00AC7F82">
            <w:r>
              <w:t>Заинтересованность в получении</w:t>
            </w:r>
          </w:p>
          <w:p w:rsidR="00AC7F82" w:rsidRDefault="00AC7F82" w:rsidP="00AC7F82">
            <w:r>
              <w:t>незаконного</w:t>
            </w:r>
          </w:p>
          <w:p w:rsidR="00AC7F82" w:rsidRDefault="00AC7F82" w:rsidP="00AC7F82">
            <w:r>
              <w:t>вознаграждения за установление</w:t>
            </w:r>
          </w:p>
          <w:p w:rsidR="00AC7F82" w:rsidRDefault="00AC7F82" w:rsidP="00AC7F82">
            <w:r>
              <w:t>необоснованных</w:t>
            </w:r>
          </w:p>
          <w:p w:rsidR="00AC7F82" w:rsidRDefault="00AC7F82" w:rsidP="00AC7F82">
            <w:r>
              <w:t>преимуществ (исключений) при приеме</w:t>
            </w:r>
          </w:p>
          <w:p w:rsidR="00AC7F82" w:rsidRDefault="00AC7F82" w:rsidP="00AC7F82">
            <w:r>
              <w:t>на работу.</w:t>
            </w:r>
          </w:p>
          <w:p w:rsidR="00AC7F82" w:rsidRDefault="00AC7F82" w:rsidP="00AC7F82">
            <w:r>
              <w:t xml:space="preserve">Искажение данных </w:t>
            </w:r>
            <w:proofErr w:type="gramStart"/>
            <w:r>
              <w:t>при</w:t>
            </w:r>
            <w:proofErr w:type="gramEnd"/>
          </w:p>
          <w:p w:rsidR="00AC7F82" w:rsidRDefault="00AC7F82" w:rsidP="00AC7F82">
            <w:r>
              <w:t xml:space="preserve">подготовке кадровых документов </w:t>
            </w:r>
            <w:proofErr w:type="gramStart"/>
            <w:r>
              <w:t>в</w:t>
            </w:r>
            <w:proofErr w:type="gramEnd"/>
          </w:p>
          <w:p w:rsidR="00AC7F82" w:rsidRDefault="00AC7F82" w:rsidP="00AC7F82">
            <w:proofErr w:type="gramStart"/>
            <w:r>
              <w:t>о</w:t>
            </w:r>
            <w:r w:rsidR="00590AE2">
              <w:t xml:space="preserve">тношении работников (аттестация </w:t>
            </w:r>
            <w:r>
              <w:t>работников; получением работниками</w:t>
            </w:r>
            <w:proofErr w:type="gramEnd"/>
          </w:p>
          <w:p w:rsidR="00AC7F82" w:rsidRDefault="00AC7F82" w:rsidP="00AC7F82">
            <w:r>
              <w:lastRenderedPageBreak/>
              <w:t xml:space="preserve">предусмотренных законодательством льгот; </w:t>
            </w:r>
            <w:r w:rsidR="00146D09">
              <w:t xml:space="preserve">подготовка наградного материала </w:t>
            </w:r>
            <w:r>
              <w:t>на присвоение работникам</w:t>
            </w:r>
          </w:p>
          <w:p w:rsidR="00AC7F82" w:rsidRDefault="00AC7F82" w:rsidP="00AC7F82">
            <w:r>
              <w:t>государственных, ведомственных,</w:t>
            </w:r>
          </w:p>
          <w:p w:rsidR="00AC7F82" w:rsidRDefault="00AC7F82" w:rsidP="00AC7F82">
            <w:r>
              <w:t>региональных и муниципальных наград).</w:t>
            </w:r>
          </w:p>
          <w:p w:rsidR="00AC7F82" w:rsidRDefault="00AC7F82" w:rsidP="00AC7F82">
            <w:r>
              <w:t>Заинтересованность в получении</w:t>
            </w:r>
            <w:r w:rsidR="00146D09">
              <w:t xml:space="preserve"> </w:t>
            </w:r>
            <w:r>
              <w:t xml:space="preserve">незаконного вознаграждения </w:t>
            </w:r>
            <w:proofErr w:type="gramStart"/>
            <w:r>
              <w:t>за</w:t>
            </w:r>
            <w:proofErr w:type="gramEnd"/>
          </w:p>
          <w:p w:rsidR="00AC7F82" w:rsidRDefault="00AC7F82" w:rsidP="00AC7F82">
            <w:r>
              <w:t xml:space="preserve">осуществление </w:t>
            </w:r>
            <w:proofErr w:type="gramStart"/>
            <w:r>
              <w:t>необъективных</w:t>
            </w:r>
            <w:proofErr w:type="gramEnd"/>
            <w:r>
              <w:t xml:space="preserve"> кадровых</w:t>
            </w:r>
          </w:p>
          <w:p w:rsidR="00422F1C" w:rsidRPr="001E7B98" w:rsidRDefault="00AC7F82" w:rsidP="00AC7F82">
            <w:r>
              <w:t>перемещений</w:t>
            </w:r>
            <w:r w:rsidR="00326152">
              <w:t>.</w:t>
            </w:r>
          </w:p>
        </w:tc>
        <w:tc>
          <w:tcPr>
            <w:tcW w:w="2464" w:type="dxa"/>
          </w:tcPr>
          <w:p w:rsidR="00326152" w:rsidRDefault="00326152" w:rsidP="00326152">
            <w:r>
              <w:lastRenderedPageBreak/>
              <w:t>Директор,</w:t>
            </w:r>
          </w:p>
          <w:p w:rsidR="00326152" w:rsidRDefault="00326152" w:rsidP="00326152">
            <w:r>
              <w:t xml:space="preserve">специалист </w:t>
            </w:r>
            <w:proofErr w:type="gramStart"/>
            <w:r>
              <w:t>по</w:t>
            </w:r>
            <w:proofErr w:type="gramEnd"/>
          </w:p>
          <w:p w:rsidR="00422F1C" w:rsidRPr="001E7B98" w:rsidRDefault="00326152" w:rsidP="00326152">
            <w:r>
              <w:t>кадрам</w:t>
            </w:r>
          </w:p>
        </w:tc>
        <w:tc>
          <w:tcPr>
            <w:tcW w:w="2018" w:type="dxa"/>
          </w:tcPr>
          <w:p w:rsidR="00422F1C" w:rsidRPr="001E7B98" w:rsidRDefault="00326152" w:rsidP="00967D51">
            <w:r>
              <w:t>Низкая</w:t>
            </w:r>
          </w:p>
        </w:tc>
        <w:tc>
          <w:tcPr>
            <w:tcW w:w="2912" w:type="dxa"/>
          </w:tcPr>
          <w:p w:rsidR="000C666E" w:rsidRDefault="000C666E" w:rsidP="00967D51">
            <w:r w:rsidRPr="000C666E">
              <w:t>Правовое просвещение, обучение и консультирование сотрудников.</w:t>
            </w:r>
            <w:r>
              <w:t xml:space="preserve"> </w:t>
            </w:r>
            <w:r w:rsidRPr="000C666E">
              <w:t>Проведение не реже 1 раза в полугодие обучающих семинаров с работниками по вопросам противодействия коррупции.</w:t>
            </w:r>
          </w:p>
          <w:p w:rsidR="00F411EB" w:rsidRDefault="00F411EB" w:rsidP="00967D51">
            <w:r>
              <w:t>Обеспечение возможности сотрудников обратиться к работодателю с сообщением о случаях склонения</w:t>
            </w:r>
            <w:r w:rsidR="005F01B7">
              <w:t xml:space="preserve"> их</w:t>
            </w:r>
            <w:r>
              <w:t xml:space="preserve"> к совершению коррупционного правонарушения, с информацией о ставших известных работнику </w:t>
            </w:r>
            <w:r>
              <w:lastRenderedPageBreak/>
              <w:t>коррупционных правонарушениях иных лиц. Гарантия защиты таких категорий работников от применения к ним формальных и неформальных санкций.</w:t>
            </w:r>
          </w:p>
          <w:p w:rsidR="00777162" w:rsidRDefault="00777162" w:rsidP="00967D51">
            <w:r>
              <w:t>С</w:t>
            </w:r>
            <w:r w:rsidRPr="00777162">
              <w:t>ведение к минимуму ситуаций, при которых решение принимается работником единолично или на основании информации, подготовленной работником единолично</w:t>
            </w:r>
            <w:r>
              <w:t>.</w:t>
            </w:r>
          </w:p>
          <w:p w:rsidR="00506A66" w:rsidRDefault="00326152" w:rsidP="00967D51">
            <w:r>
              <w:t>Определение круга близких родственников претендента на вакантную должность с целью выявления возможного возникновения конфликта инте</w:t>
            </w:r>
            <w:r w:rsidR="00E71201">
              <w:t>ресов</w:t>
            </w:r>
            <w:r w:rsidR="00253360">
              <w:t xml:space="preserve"> и </w:t>
            </w:r>
            <w:proofErr w:type="spellStart"/>
            <w:r w:rsidR="00253360">
              <w:t>избежания</w:t>
            </w:r>
            <w:proofErr w:type="spellEnd"/>
            <w:r w:rsidR="00253360">
              <w:t xml:space="preserve"> </w:t>
            </w:r>
            <w:proofErr w:type="spellStart"/>
            <w:r w:rsidR="00253360">
              <w:t>коррупционно</w:t>
            </w:r>
            <w:proofErr w:type="spellEnd"/>
            <w:r w:rsidR="00253360">
              <w:t xml:space="preserve"> опасной ситуации</w:t>
            </w:r>
            <w:r w:rsidR="00E71201">
              <w:t xml:space="preserve">. Проведение собеседования </w:t>
            </w:r>
            <w:r>
              <w:t>директором при приеме на работу</w:t>
            </w:r>
            <w:r w:rsidR="00E71201">
              <w:t>.</w:t>
            </w:r>
            <w:r>
              <w:t xml:space="preserve"> </w:t>
            </w:r>
          </w:p>
          <w:p w:rsidR="00422F1C" w:rsidRDefault="00326152" w:rsidP="00967D51">
            <w:r>
              <w:t xml:space="preserve">Соблюдение требований трудового законодательства при приеме на работу в </w:t>
            </w:r>
            <w:r>
              <w:lastRenderedPageBreak/>
              <w:t>Учреждение.</w:t>
            </w:r>
          </w:p>
          <w:p w:rsidR="00331746" w:rsidRPr="001E7B98" w:rsidRDefault="00331746" w:rsidP="00967D51">
            <w:r>
              <w:t xml:space="preserve">Ознакомление с локальными нормативными актами Школы по </w:t>
            </w:r>
            <w:r w:rsidRPr="00331746">
              <w:t>воп</w:t>
            </w:r>
            <w:r w:rsidR="008E166A">
              <w:t>росам противодействия коррупции, как при приеме на работу, так и в процессе деятельности.</w:t>
            </w:r>
          </w:p>
        </w:tc>
      </w:tr>
      <w:tr w:rsidR="00146D09" w:rsidRPr="001E7B98" w:rsidTr="00A74C93">
        <w:tc>
          <w:tcPr>
            <w:tcW w:w="675" w:type="dxa"/>
          </w:tcPr>
          <w:p w:rsidR="00422F1C" w:rsidRPr="001E7B98" w:rsidRDefault="00A84227" w:rsidP="00967D51">
            <w:r>
              <w:lastRenderedPageBreak/>
              <w:t>5</w:t>
            </w:r>
          </w:p>
        </w:tc>
        <w:tc>
          <w:tcPr>
            <w:tcW w:w="3686" w:type="dxa"/>
          </w:tcPr>
          <w:p w:rsidR="00422F1C" w:rsidRDefault="00871728" w:rsidP="00967D51">
            <w:r>
              <w:t>Финансово-хозяйственная деятельность образовательного учреждения.</w:t>
            </w:r>
          </w:p>
          <w:p w:rsidR="002E4B87" w:rsidRPr="001E7B98" w:rsidRDefault="002E4B87" w:rsidP="00967D51"/>
        </w:tc>
        <w:tc>
          <w:tcPr>
            <w:tcW w:w="3031" w:type="dxa"/>
          </w:tcPr>
          <w:p w:rsidR="00F3649B" w:rsidRDefault="00F3649B" w:rsidP="00F3649B">
            <w:r>
              <w:t>Необоснованное начисление премий,</w:t>
            </w:r>
          </w:p>
          <w:p w:rsidR="00422F1C" w:rsidRDefault="00F3649B" w:rsidP="00F3649B">
            <w:r>
              <w:t>стимулирующих выплат.</w:t>
            </w:r>
          </w:p>
          <w:p w:rsidR="00F3649B" w:rsidRDefault="00F3649B" w:rsidP="00F3649B">
            <w:r>
              <w:t>Диф</w:t>
            </w:r>
            <w:r w:rsidR="00B75D6C">
              <w:t xml:space="preserve">ференцированная оплата труда на </w:t>
            </w:r>
            <w:r>
              <w:t>ан</w:t>
            </w:r>
            <w:r w:rsidR="00146D09">
              <w:t xml:space="preserve">алогичных должностях при прочих </w:t>
            </w:r>
            <w:r>
              <w:t>равных условиях.</w:t>
            </w:r>
          </w:p>
          <w:p w:rsidR="00C84103" w:rsidRDefault="00F3649B" w:rsidP="00C84103">
            <w:r>
              <w:t>Опла</w:t>
            </w:r>
            <w:r w:rsidR="00B75D6C">
              <w:t xml:space="preserve">та рабочего времени не в полном </w:t>
            </w:r>
            <w:r w:rsidR="00146D09">
              <w:t xml:space="preserve">объеме. </w:t>
            </w:r>
            <w:r w:rsidR="00C84103">
              <w:t>Оплата рабочего времени в полном объеме в случае,</w:t>
            </w:r>
          </w:p>
          <w:p w:rsidR="00C84103" w:rsidRDefault="00C84103" w:rsidP="00C84103">
            <w:r>
              <w:t>когда сотрудник фактически отсутствовал на рабочем</w:t>
            </w:r>
          </w:p>
          <w:p w:rsidR="00F3649B" w:rsidRDefault="00C84103" w:rsidP="00C84103">
            <w:proofErr w:type="gramStart"/>
            <w:r>
              <w:t>месте</w:t>
            </w:r>
            <w:proofErr w:type="gramEnd"/>
            <w:r>
              <w:t xml:space="preserve">. </w:t>
            </w:r>
            <w:r w:rsidR="00146D09">
              <w:t xml:space="preserve">Планирование и </w:t>
            </w:r>
            <w:r w:rsidR="00F3649B">
              <w:t>исполнение плана</w:t>
            </w:r>
          </w:p>
          <w:p w:rsidR="00F3649B" w:rsidRDefault="00F3649B" w:rsidP="00F3649B">
            <w:r>
              <w:t>финансово-хозяйственной деятельности.</w:t>
            </w:r>
          </w:p>
          <w:p w:rsidR="00F3649B" w:rsidRDefault="00F3649B" w:rsidP="00F3649B">
            <w:r>
              <w:t>Ф</w:t>
            </w:r>
            <w:r w:rsidR="00977A5C">
              <w:t xml:space="preserve">ормирование фонда оплаты труда, </w:t>
            </w:r>
            <w:r>
              <w:t>распределение выплат</w:t>
            </w:r>
          </w:p>
          <w:p w:rsidR="00F3649B" w:rsidRDefault="00F3649B" w:rsidP="00F3649B">
            <w:r>
              <w:t>стимулирующего характера. Нецелевое</w:t>
            </w:r>
          </w:p>
          <w:p w:rsidR="00F3649B" w:rsidRDefault="00F3649B" w:rsidP="00F3649B">
            <w:r>
              <w:lastRenderedPageBreak/>
              <w:t>использование бюджетных средств.</w:t>
            </w:r>
          </w:p>
          <w:p w:rsidR="00F3649B" w:rsidRDefault="00F3649B" w:rsidP="00F3649B">
            <w:r>
              <w:t xml:space="preserve">Несвоевременная постановка </w:t>
            </w:r>
            <w:proofErr w:type="gramStart"/>
            <w:r>
              <w:t>на</w:t>
            </w:r>
            <w:proofErr w:type="gramEnd"/>
          </w:p>
          <w:p w:rsidR="00F3649B" w:rsidRDefault="00F3649B" w:rsidP="00F3649B">
            <w:r>
              <w:t>регистрационный учет материальных</w:t>
            </w:r>
            <w:r w:rsidR="00563814">
              <w:t xml:space="preserve"> </w:t>
            </w:r>
            <w:r>
              <w:t>ценностей.</w:t>
            </w:r>
          </w:p>
          <w:p w:rsidR="00F3649B" w:rsidRDefault="00563814" w:rsidP="00F3649B">
            <w:r>
              <w:t xml:space="preserve">Неэффективное </w:t>
            </w:r>
            <w:r w:rsidR="00F3649B">
              <w:t>использование</w:t>
            </w:r>
          </w:p>
          <w:p w:rsidR="00F3649B" w:rsidRDefault="00F3649B" w:rsidP="00F3649B">
            <w:r>
              <w:t>имущества. Распоряжение имуществом</w:t>
            </w:r>
          </w:p>
          <w:p w:rsidR="00F3649B" w:rsidRDefault="00977A5C" w:rsidP="00F3649B">
            <w:r>
              <w:t xml:space="preserve">без </w:t>
            </w:r>
            <w:r w:rsidR="00F3649B">
              <w:t xml:space="preserve">соблюдения </w:t>
            </w:r>
            <w:proofErr w:type="gramStart"/>
            <w:r w:rsidR="00F3649B">
              <w:t>соответствующей</w:t>
            </w:r>
            <w:proofErr w:type="gramEnd"/>
          </w:p>
          <w:p w:rsidR="00F3649B" w:rsidRDefault="00F3649B" w:rsidP="00F3649B">
            <w:r>
              <w:t>процедуры, предусмотренной</w:t>
            </w:r>
          </w:p>
          <w:p w:rsidR="00F3649B" w:rsidRDefault="00F3649B" w:rsidP="00F3649B">
            <w:r>
              <w:t>законодательством.</w:t>
            </w:r>
          </w:p>
          <w:p w:rsidR="00F3649B" w:rsidRDefault="00F3649B" w:rsidP="00F3649B">
            <w:r>
              <w:t xml:space="preserve">Нецелевое использование </w:t>
            </w:r>
            <w:proofErr w:type="gramStart"/>
            <w:r>
              <w:t>бюджетных</w:t>
            </w:r>
            <w:proofErr w:type="gramEnd"/>
            <w:r>
              <w:t xml:space="preserve"> и</w:t>
            </w:r>
          </w:p>
          <w:p w:rsidR="00F3649B" w:rsidRPr="001E7B98" w:rsidRDefault="00F3649B" w:rsidP="00F3649B">
            <w:proofErr w:type="gramStart"/>
            <w:r>
              <w:t>в</w:t>
            </w:r>
            <w:r w:rsidR="00977A5C">
              <w:t xml:space="preserve">небюджетных средств, средств от </w:t>
            </w:r>
            <w:r>
              <w:t>приносящих доход деятельности</w:t>
            </w:r>
            <w:r w:rsidR="003B46FE">
              <w:t>.</w:t>
            </w:r>
            <w:proofErr w:type="gramEnd"/>
          </w:p>
        </w:tc>
        <w:tc>
          <w:tcPr>
            <w:tcW w:w="2464" w:type="dxa"/>
          </w:tcPr>
          <w:p w:rsidR="003B46FE" w:rsidRDefault="003B46FE" w:rsidP="003B46FE">
            <w:r>
              <w:lastRenderedPageBreak/>
              <w:t>Директор, главный</w:t>
            </w:r>
          </w:p>
          <w:p w:rsidR="003B46FE" w:rsidRDefault="003B46FE" w:rsidP="003B46FE">
            <w:r>
              <w:t>бухгалтер, бухгалтер,</w:t>
            </w:r>
          </w:p>
          <w:p w:rsidR="003B46FE" w:rsidRDefault="003B46FE" w:rsidP="003B46FE">
            <w:r>
              <w:t>экономист,</w:t>
            </w:r>
          </w:p>
          <w:p w:rsidR="003B46FE" w:rsidRDefault="003B46FE" w:rsidP="003B46FE">
            <w:r>
              <w:t xml:space="preserve">специалист </w:t>
            </w:r>
            <w:proofErr w:type="gramStart"/>
            <w:r>
              <w:t>по</w:t>
            </w:r>
            <w:proofErr w:type="gramEnd"/>
          </w:p>
          <w:p w:rsidR="00422F1C" w:rsidRDefault="003B46FE" w:rsidP="003B46FE">
            <w:r>
              <w:t>кадрам</w:t>
            </w:r>
            <w:r w:rsidR="00B75D6C">
              <w:t>.</w:t>
            </w:r>
          </w:p>
          <w:p w:rsidR="00562005" w:rsidRPr="001E7B98" w:rsidRDefault="00562005" w:rsidP="00562005"/>
        </w:tc>
        <w:tc>
          <w:tcPr>
            <w:tcW w:w="2018" w:type="dxa"/>
          </w:tcPr>
          <w:p w:rsidR="00422F1C" w:rsidRPr="001E7B98" w:rsidRDefault="00B75D6C" w:rsidP="00967D51">
            <w:r>
              <w:t>Средняя</w:t>
            </w:r>
          </w:p>
        </w:tc>
        <w:tc>
          <w:tcPr>
            <w:tcW w:w="2912" w:type="dxa"/>
          </w:tcPr>
          <w:p w:rsidR="00B75D6C" w:rsidRPr="00506A66" w:rsidRDefault="00B75D6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>Организация и контроль деятельности комиссии по эффективности</w:t>
            </w:r>
            <w:r w:rsidR="00DD27C5" w:rsidRPr="00506A66">
              <w:rPr>
                <w:sz w:val="23"/>
                <w:szCs w:val="23"/>
              </w:rPr>
              <w:t xml:space="preserve"> в учреждении</w:t>
            </w:r>
            <w:r w:rsidR="008872CC" w:rsidRPr="00506A66">
              <w:rPr>
                <w:sz w:val="23"/>
                <w:szCs w:val="23"/>
              </w:rPr>
              <w:t>, тарификационной комиссии</w:t>
            </w:r>
            <w:r w:rsidRPr="00506A66">
              <w:rPr>
                <w:sz w:val="23"/>
                <w:szCs w:val="23"/>
              </w:rPr>
              <w:t>. Прозрачность процедуры начисления</w:t>
            </w:r>
          </w:p>
          <w:p w:rsidR="00B75D6C" w:rsidRPr="00506A66" w:rsidRDefault="00B75D6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>стимулирующих выплат работникам Учреждения за качество и эффективность деятельности.</w:t>
            </w:r>
          </w:p>
          <w:p w:rsidR="00B75D6C" w:rsidRPr="00506A66" w:rsidRDefault="00977A5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 xml:space="preserve">Использование средств на оплату </w:t>
            </w:r>
            <w:r w:rsidR="00563814" w:rsidRPr="00506A66">
              <w:rPr>
                <w:sz w:val="23"/>
                <w:szCs w:val="23"/>
              </w:rPr>
              <w:t xml:space="preserve">труда в строгом соответствии с </w:t>
            </w:r>
            <w:r w:rsidRPr="00506A66">
              <w:rPr>
                <w:sz w:val="23"/>
                <w:szCs w:val="23"/>
              </w:rPr>
              <w:t xml:space="preserve">Положением об оплате труда </w:t>
            </w:r>
            <w:r w:rsidR="00B75D6C" w:rsidRPr="00506A66">
              <w:rPr>
                <w:sz w:val="23"/>
                <w:szCs w:val="23"/>
              </w:rPr>
              <w:t>работников Учреждения.</w:t>
            </w:r>
          </w:p>
          <w:p w:rsidR="00BB0E77" w:rsidRPr="00506A66" w:rsidRDefault="00D36BBB" w:rsidP="006254CF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>Оформление листов согласования</w:t>
            </w:r>
            <w:r w:rsidR="00562005" w:rsidRPr="00506A66">
              <w:rPr>
                <w:sz w:val="23"/>
                <w:szCs w:val="23"/>
              </w:rPr>
              <w:t xml:space="preserve"> </w:t>
            </w:r>
            <w:r w:rsidRPr="00506A66">
              <w:rPr>
                <w:sz w:val="23"/>
                <w:szCs w:val="23"/>
              </w:rPr>
              <w:t xml:space="preserve"> </w:t>
            </w:r>
            <w:r w:rsidR="00D3325A" w:rsidRPr="00506A66">
              <w:rPr>
                <w:sz w:val="23"/>
                <w:szCs w:val="23"/>
              </w:rPr>
              <w:t xml:space="preserve">проектов </w:t>
            </w:r>
            <w:r w:rsidRPr="00506A66">
              <w:rPr>
                <w:sz w:val="23"/>
                <w:szCs w:val="23"/>
              </w:rPr>
              <w:t xml:space="preserve">договоров </w:t>
            </w:r>
            <w:r w:rsidR="00D3325A" w:rsidRPr="00506A66">
              <w:rPr>
                <w:sz w:val="23"/>
                <w:szCs w:val="23"/>
              </w:rPr>
              <w:t xml:space="preserve">и </w:t>
            </w:r>
            <w:r w:rsidR="00562005" w:rsidRPr="00506A66">
              <w:rPr>
                <w:sz w:val="23"/>
                <w:szCs w:val="23"/>
              </w:rPr>
              <w:t xml:space="preserve">контрактов с профильными специалистами </w:t>
            </w:r>
            <w:r w:rsidR="00646A89" w:rsidRPr="00506A66">
              <w:rPr>
                <w:sz w:val="23"/>
                <w:szCs w:val="23"/>
              </w:rPr>
              <w:t>(заместитель директора по АХЧ, специали</w:t>
            </w:r>
            <w:proofErr w:type="gramStart"/>
            <w:r w:rsidR="00646A89" w:rsidRPr="00506A66">
              <w:rPr>
                <w:sz w:val="23"/>
                <w:szCs w:val="23"/>
              </w:rPr>
              <w:t>ст в сф</w:t>
            </w:r>
            <w:proofErr w:type="gramEnd"/>
            <w:r w:rsidR="008A4AF9" w:rsidRPr="00506A66">
              <w:rPr>
                <w:sz w:val="23"/>
                <w:szCs w:val="23"/>
              </w:rPr>
              <w:t xml:space="preserve">ере закупок, главный </w:t>
            </w:r>
            <w:r w:rsidR="008A4AF9" w:rsidRPr="00506A66">
              <w:rPr>
                <w:sz w:val="23"/>
                <w:szCs w:val="23"/>
              </w:rPr>
              <w:lastRenderedPageBreak/>
              <w:t>бухгалтер,</w:t>
            </w:r>
            <w:r w:rsidR="00354F47" w:rsidRPr="00506A66">
              <w:rPr>
                <w:sz w:val="23"/>
                <w:szCs w:val="23"/>
              </w:rPr>
              <w:t xml:space="preserve"> </w:t>
            </w:r>
            <w:r w:rsidR="00646A89" w:rsidRPr="00506A66">
              <w:rPr>
                <w:sz w:val="23"/>
                <w:szCs w:val="23"/>
              </w:rPr>
              <w:t>юрисконсульт).</w:t>
            </w:r>
            <w:r w:rsidR="00D3325A" w:rsidRPr="00506A66">
              <w:rPr>
                <w:sz w:val="23"/>
                <w:szCs w:val="23"/>
              </w:rPr>
              <w:t xml:space="preserve"> При согласовании текст корректируют на основе замечаний, уточнений, дополнений специалистов. Все замечания фиксируют на отдельном листе.</w:t>
            </w:r>
          </w:p>
          <w:p w:rsidR="006254CF" w:rsidRPr="00506A66" w:rsidRDefault="006254CF" w:rsidP="006254CF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 xml:space="preserve">Своевременное размещение </w:t>
            </w:r>
            <w:proofErr w:type="gramStart"/>
            <w:r w:rsidRPr="00506A66">
              <w:rPr>
                <w:sz w:val="23"/>
                <w:szCs w:val="23"/>
              </w:rPr>
              <w:t>необходимой</w:t>
            </w:r>
            <w:proofErr w:type="gramEnd"/>
          </w:p>
          <w:p w:rsidR="006254CF" w:rsidRPr="00506A66" w:rsidRDefault="006254CF" w:rsidP="006254CF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 xml:space="preserve">информации в </w:t>
            </w:r>
            <w:proofErr w:type="gramStart"/>
            <w:r w:rsidRPr="00506A66">
              <w:rPr>
                <w:sz w:val="23"/>
                <w:szCs w:val="23"/>
              </w:rPr>
              <w:t>специализированных</w:t>
            </w:r>
            <w:proofErr w:type="gramEnd"/>
          </w:p>
          <w:p w:rsidR="006254CF" w:rsidRPr="00506A66" w:rsidRDefault="006254CF" w:rsidP="006254CF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 xml:space="preserve">электронных </w:t>
            </w:r>
            <w:proofErr w:type="gramStart"/>
            <w:r w:rsidRPr="00506A66">
              <w:rPr>
                <w:sz w:val="23"/>
                <w:szCs w:val="23"/>
              </w:rPr>
              <w:t>базах</w:t>
            </w:r>
            <w:proofErr w:type="gramEnd"/>
            <w:r w:rsidRPr="00506A66">
              <w:rPr>
                <w:sz w:val="23"/>
                <w:szCs w:val="23"/>
              </w:rPr>
              <w:t>;</w:t>
            </w:r>
          </w:p>
          <w:p w:rsidR="00B75D6C" w:rsidRPr="00506A66" w:rsidRDefault="00563814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 xml:space="preserve">Разъяснение </w:t>
            </w:r>
            <w:r w:rsidR="00B75D6C" w:rsidRPr="00506A66">
              <w:rPr>
                <w:sz w:val="23"/>
                <w:szCs w:val="23"/>
              </w:rPr>
              <w:t>ответственным лицам о</w:t>
            </w:r>
          </w:p>
          <w:p w:rsidR="00B75D6C" w:rsidRPr="00506A66" w:rsidRDefault="00B75D6C" w:rsidP="00B75D6C">
            <w:pPr>
              <w:rPr>
                <w:sz w:val="23"/>
                <w:szCs w:val="23"/>
              </w:rPr>
            </w:pPr>
            <w:proofErr w:type="gramStart"/>
            <w:r w:rsidRPr="00506A66">
              <w:rPr>
                <w:sz w:val="23"/>
                <w:szCs w:val="23"/>
              </w:rPr>
              <w:t>мера</w:t>
            </w:r>
            <w:r w:rsidR="00977A5C" w:rsidRPr="00506A66">
              <w:rPr>
                <w:sz w:val="23"/>
                <w:szCs w:val="23"/>
              </w:rPr>
              <w:t>х</w:t>
            </w:r>
            <w:proofErr w:type="gramEnd"/>
            <w:r w:rsidR="00977A5C" w:rsidRPr="00506A66">
              <w:rPr>
                <w:sz w:val="23"/>
                <w:szCs w:val="23"/>
              </w:rPr>
              <w:t xml:space="preserve"> ответственности за совершение </w:t>
            </w:r>
            <w:r w:rsidRPr="00506A66">
              <w:rPr>
                <w:sz w:val="23"/>
                <w:szCs w:val="23"/>
              </w:rPr>
              <w:t>коррупционных правонарушений.</w:t>
            </w:r>
          </w:p>
          <w:p w:rsidR="00B75D6C" w:rsidRPr="00506A66" w:rsidRDefault="00B75D6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 xml:space="preserve">Организация работы по контролю </w:t>
            </w:r>
            <w:proofErr w:type="gramStart"/>
            <w:r w:rsidRPr="00506A66">
              <w:rPr>
                <w:sz w:val="23"/>
                <w:szCs w:val="23"/>
              </w:rPr>
              <w:t>за</w:t>
            </w:r>
            <w:proofErr w:type="gramEnd"/>
          </w:p>
          <w:p w:rsidR="00B75D6C" w:rsidRPr="00506A66" w:rsidRDefault="00B75D6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>деятельностью материально</w:t>
            </w:r>
            <w:r w:rsidR="00977A5C" w:rsidRPr="00506A66">
              <w:rPr>
                <w:sz w:val="23"/>
                <w:szCs w:val="23"/>
              </w:rPr>
              <w:t>-</w:t>
            </w:r>
            <w:r w:rsidRPr="00506A66">
              <w:rPr>
                <w:sz w:val="23"/>
                <w:szCs w:val="23"/>
              </w:rPr>
              <w:t>ответственных лиц.</w:t>
            </w:r>
          </w:p>
          <w:p w:rsidR="00B75D6C" w:rsidRPr="00506A66" w:rsidRDefault="00B75D6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 xml:space="preserve">Ознакомление с </w:t>
            </w:r>
            <w:proofErr w:type="gramStart"/>
            <w:r w:rsidRPr="00506A66">
              <w:rPr>
                <w:sz w:val="23"/>
                <w:szCs w:val="23"/>
              </w:rPr>
              <w:t>нормативными</w:t>
            </w:r>
            <w:proofErr w:type="gramEnd"/>
          </w:p>
          <w:p w:rsidR="00B75D6C" w:rsidRPr="00506A66" w:rsidRDefault="00B75D6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>правовыми актами,</w:t>
            </w:r>
          </w:p>
          <w:p w:rsidR="00B75D6C" w:rsidRPr="00506A66" w:rsidRDefault="00563814" w:rsidP="00B75D6C">
            <w:pPr>
              <w:rPr>
                <w:sz w:val="23"/>
                <w:szCs w:val="23"/>
              </w:rPr>
            </w:pPr>
            <w:proofErr w:type="gramStart"/>
            <w:r w:rsidRPr="00506A66">
              <w:rPr>
                <w:sz w:val="23"/>
                <w:szCs w:val="23"/>
              </w:rPr>
              <w:t>регламентирующими</w:t>
            </w:r>
            <w:proofErr w:type="gramEnd"/>
            <w:r w:rsidRPr="00506A66">
              <w:rPr>
                <w:sz w:val="23"/>
                <w:szCs w:val="23"/>
              </w:rPr>
              <w:t xml:space="preserve"> вопросы предупреждения и </w:t>
            </w:r>
            <w:r w:rsidR="00B75D6C" w:rsidRPr="00506A66">
              <w:rPr>
                <w:sz w:val="23"/>
                <w:szCs w:val="23"/>
              </w:rPr>
              <w:t>противодействия</w:t>
            </w:r>
          </w:p>
          <w:p w:rsidR="00422F1C" w:rsidRPr="00506A66" w:rsidRDefault="00B75D6C" w:rsidP="00B75D6C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>коррупции.</w:t>
            </w:r>
          </w:p>
          <w:p w:rsidR="003C7213" w:rsidRPr="00506A66" w:rsidRDefault="003C7213" w:rsidP="003C7213">
            <w:pPr>
              <w:rPr>
                <w:sz w:val="23"/>
                <w:szCs w:val="23"/>
              </w:rPr>
            </w:pPr>
            <w:r w:rsidRPr="00506A66">
              <w:rPr>
                <w:sz w:val="23"/>
                <w:szCs w:val="23"/>
              </w:rPr>
              <w:t>ежегодный отчёт директора образовательного</w:t>
            </w:r>
          </w:p>
          <w:p w:rsidR="003C7213" w:rsidRPr="001E7B98" w:rsidRDefault="003C7213" w:rsidP="003C7213">
            <w:r w:rsidRPr="00506A66">
              <w:rPr>
                <w:sz w:val="23"/>
                <w:szCs w:val="23"/>
              </w:rPr>
              <w:t xml:space="preserve">учреждения по выполнению Плана </w:t>
            </w:r>
            <w:r w:rsidRPr="00506A66">
              <w:rPr>
                <w:sz w:val="23"/>
                <w:szCs w:val="23"/>
              </w:rPr>
              <w:lastRenderedPageBreak/>
              <w:t>финансово-хозяйственной деятельности.</w:t>
            </w:r>
          </w:p>
        </w:tc>
      </w:tr>
      <w:tr w:rsidR="00146D09" w:rsidRPr="001E7B98" w:rsidTr="00A74C93">
        <w:tc>
          <w:tcPr>
            <w:tcW w:w="675" w:type="dxa"/>
          </w:tcPr>
          <w:p w:rsidR="00422F1C" w:rsidRPr="001E7B98" w:rsidRDefault="00A84227" w:rsidP="00967D51">
            <w:r>
              <w:lastRenderedPageBreak/>
              <w:t>6</w:t>
            </w:r>
          </w:p>
        </w:tc>
        <w:tc>
          <w:tcPr>
            <w:tcW w:w="3686" w:type="dxa"/>
          </w:tcPr>
          <w:p w:rsidR="00422F1C" w:rsidRPr="001E7B98" w:rsidRDefault="00871728" w:rsidP="00967D51">
            <w:r>
              <w:t>Хранение и распределение материальных ресурсов образовательного учреждения.</w:t>
            </w:r>
          </w:p>
        </w:tc>
        <w:tc>
          <w:tcPr>
            <w:tcW w:w="3031" w:type="dxa"/>
          </w:tcPr>
          <w:p w:rsidR="007606F3" w:rsidRDefault="005D4A60" w:rsidP="007606F3">
            <w:r>
              <w:t>Нарушение правил учета материальных средств. Распределение материально-технических ресурсов с нарушением законодательства в обмен на полученное (обещанное) вознаграждение.</w:t>
            </w:r>
            <w:r w:rsidR="007606F3">
              <w:t xml:space="preserve"> Умышленное досрочное списание </w:t>
            </w:r>
            <w:proofErr w:type="gramStart"/>
            <w:r w:rsidR="007606F3">
              <w:t>материальных</w:t>
            </w:r>
            <w:proofErr w:type="gramEnd"/>
          </w:p>
          <w:p w:rsidR="007606F3" w:rsidRDefault="007606F3" w:rsidP="007606F3">
            <w:r>
              <w:t>средств и расходных материалов.</w:t>
            </w:r>
          </w:p>
          <w:p w:rsidR="007606F3" w:rsidRDefault="007606F3" w:rsidP="007606F3">
            <w:r>
              <w:t>Отсутствие регулярного контроля наличия и</w:t>
            </w:r>
          </w:p>
          <w:p w:rsidR="00422F1C" w:rsidRPr="001E7B98" w:rsidRDefault="007606F3" w:rsidP="007606F3">
            <w:r>
              <w:t>сохранности имущества.</w:t>
            </w:r>
          </w:p>
        </w:tc>
        <w:tc>
          <w:tcPr>
            <w:tcW w:w="2464" w:type="dxa"/>
          </w:tcPr>
          <w:p w:rsidR="00737675" w:rsidRDefault="00737675" w:rsidP="00737675">
            <w:r>
              <w:t>Директор, главный</w:t>
            </w:r>
          </w:p>
          <w:p w:rsidR="00422F1C" w:rsidRPr="001E7B98" w:rsidRDefault="00737675" w:rsidP="00737675">
            <w:r>
              <w:t>бухгалтер, бухгалтер, заведующий хозяйством</w:t>
            </w:r>
            <w:r w:rsidR="00A84227">
              <w:t>.</w:t>
            </w:r>
          </w:p>
        </w:tc>
        <w:tc>
          <w:tcPr>
            <w:tcW w:w="2018" w:type="dxa"/>
          </w:tcPr>
          <w:p w:rsidR="00422F1C" w:rsidRPr="001E7B98" w:rsidRDefault="00590AE2" w:rsidP="00967D51">
            <w:r>
              <w:t>низкая</w:t>
            </w:r>
          </w:p>
        </w:tc>
        <w:tc>
          <w:tcPr>
            <w:tcW w:w="2912" w:type="dxa"/>
          </w:tcPr>
          <w:p w:rsidR="00FB1B5A" w:rsidRPr="00661BEF" w:rsidRDefault="004A1C4E" w:rsidP="00FB1B5A">
            <w:pPr>
              <w:rPr>
                <w:sz w:val="23"/>
                <w:szCs w:val="23"/>
              </w:rPr>
            </w:pPr>
            <w:proofErr w:type="gramStart"/>
            <w:r w:rsidRPr="00661BEF">
              <w:rPr>
                <w:sz w:val="23"/>
                <w:szCs w:val="23"/>
              </w:rPr>
              <w:t>Контроль за</w:t>
            </w:r>
            <w:proofErr w:type="gramEnd"/>
            <w:r w:rsidRPr="00661BEF">
              <w:rPr>
                <w:sz w:val="23"/>
                <w:szCs w:val="23"/>
              </w:rPr>
              <w:t xml:space="preserve"> соблюдением правил учета материальных средств. Ежегодное проведение инвентаризации имущества, привлечение к принятию решению представителей структурных подразделений</w:t>
            </w:r>
            <w:r w:rsidR="00867AD0" w:rsidRPr="00661BEF">
              <w:rPr>
                <w:sz w:val="23"/>
                <w:szCs w:val="23"/>
              </w:rPr>
              <w:t xml:space="preserve"> образовательного учреждения</w:t>
            </w:r>
            <w:r w:rsidRPr="00661BEF">
              <w:rPr>
                <w:sz w:val="23"/>
                <w:szCs w:val="23"/>
              </w:rPr>
              <w:t>.</w:t>
            </w:r>
            <w:r w:rsidR="00E71201" w:rsidRPr="00661BEF">
              <w:rPr>
                <w:sz w:val="23"/>
                <w:szCs w:val="23"/>
              </w:rPr>
              <w:t xml:space="preserve"> </w:t>
            </w:r>
            <w:r w:rsidR="00563814" w:rsidRPr="00661BEF">
              <w:rPr>
                <w:sz w:val="23"/>
                <w:szCs w:val="23"/>
              </w:rPr>
              <w:t xml:space="preserve">Ознакомление с </w:t>
            </w:r>
            <w:proofErr w:type="gramStart"/>
            <w:r w:rsidR="00FB1B5A" w:rsidRPr="00661BEF">
              <w:rPr>
                <w:sz w:val="23"/>
                <w:szCs w:val="23"/>
              </w:rPr>
              <w:t>нормативными</w:t>
            </w:r>
            <w:proofErr w:type="gramEnd"/>
          </w:p>
          <w:p w:rsidR="00FB1B5A" w:rsidRPr="00661BEF" w:rsidRDefault="00FB1B5A" w:rsidP="00FB1B5A">
            <w:pPr>
              <w:rPr>
                <w:sz w:val="23"/>
                <w:szCs w:val="23"/>
              </w:rPr>
            </w:pPr>
            <w:r w:rsidRPr="00661BEF">
              <w:rPr>
                <w:sz w:val="23"/>
                <w:szCs w:val="23"/>
              </w:rPr>
              <w:t>документами, регламентирующими</w:t>
            </w:r>
          </w:p>
          <w:p w:rsidR="00422F1C" w:rsidRPr="001E7B98" w:rsidRDefault="00FB1B5A" w:rsidP="00FB1B5A">
            <w:r w:rsidRPr="00661BEF">
              <w:rPr>
                <w:sz w:val="23"/>
                <w:szCs w:val="23"/>
              </w:rPr>
              <w:t>вопросы предупреждения и противодействия корруп</w:t>
            </w:r>
            <w:r w:rsidR="00563814" w:rsidRPr="00661BEF">
              <w:rPr>
                <w:sz w:val="23"/>
                <w:szCs w:val="23"/>
              </w:rPr>
              <w:t xml:space="preserve">ции в </w:t>
            </w:r>
            <w:r w:rsidRPr="00661BEF">
              <w:rPr>
                <w:sz w:val="23"/>
                <w:szCs w:val="23"/>
              </w:rPr>
              <w:t>Учреждении, в том числе о мерах ответственности за совершение коррупционных правонарушений.</w:t>
            </w:r>
            <w:r w:rsidR="00777162">
              <w:t xml:space="preserve"> </w:t>
            </w:r>
            <w:r w:rsidR="00777162">
              <w:rPr>
                <w:sz w:val="23"/>
                <w:szCs w:val="23"/>
              </w:rPr>
              <w:t>С</w:t>
            </w:r>
            <w:r w:rsidR="00777162" w:rsidRPr="00777162">
              <w:rPr>
                <w:sz w:val="23"/>
                <w:szCs w:val="23"/>
              </w:rPr>
              <w:t>ведение к минимуму ситуаций, при которых решение принимается работником единолично или на основании информации, подготовленной работником единолично</w:t>
            </w:r>
            <w:r w:rsidR="007A0D22">
              <w:rPr>
                <w:sz w:val="23"/>
                <w:szCs w:val="23"/>
              </w:rPr>
              <w:t>.</w:t>
            </w:r>
          </w:p>
        </w:tc>
      </w:tr>
    </w:tbl>
    <w:p w:rsidR="00967D51" w:rsidRPr="00967D51" w:rsidRDefault="00967D51" w:rsidP="00967D51">
      <w:pPr>
        <w:rPr>
          <w:sz w:val="28"/>
          <w:szCs w:val="28"/>
        </w:rPr>
      </w:pPr>
    </w:p>
    <w:sectPr w:rsidR="00967D51" w:rsidRPr="00967D51" w:rsidSect="00484816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ED" w:rsidRDefault="004E59ED" w:rsidP="00590AE2">
      <w:r>
        <w:separator/>
      </w:r>
    </w:p>
  </w:endnote>
  <w:endnote w:type="continuationSeparator" w:id="0">
    <w:p w:rsidR="004E59ED" w:rsidRDefault="004E59ED" w:rsidP="0059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92381"/>
      <w:docPartObj>
        <w:docPartGallery w:val="Page Numbers (Bottom of Page)"/>
        <w:docPartUnique/>
      </w:docPartObj>
    </w:sdtPr>
    <w:sdtEndPr/>
    <w:sdtContent>
      <w:p w:rsidR="00590AE2" w:rsidRDefault="00590A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F1E">
          <w:rPr>
            <w:noProof/>
          </w:rPr>
          <w:t>2</w:t>
        </w:r>
        <w:r>
          <w:fldChar w:fldCharType="end"/>
        </w:r>
      </w:p>
    </w:sdtContent>
  </w:sdt>
  <w:p w:rsidR="00590AE2" w:rsidRDefault="00590A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ED" w:rsidRDefault="004E59ED" w:rsidP="00590AE2">
      <w:r>
        <w:separator/>
      </w:r>
    </w:p>
  </w:footnote>
  <w:footnote w:type="continuationSeparator" w:id="0">
    <w:p w:rsidR="004E59ED" w:rsidRDefault="004E59ED" w:rsidP="0059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20"/>
    <w:rsid w:val="000074F5"/>
    <w:rsid w:val="00024509"/>
    <w:rsid w:val="000930D7"/>
    <w:rsid w:val="000966C1"/>
    <w:rsid w:val="000A7BEF"/>
    <w:rsid w:val="000C666E"/>
    <w:rsid w:val="00146D09"/>
    <w:rsid w:val="001A357B"/>
    <w:rsid w:val="001C2EEC"/>
    <w:rsid w:val="001E7B98"/>
    <w:rsid w:val="00253360"/>
    <w:rsid w:val="002D2F87"/>
    <w:rsid w:val="002E4B87"/>
    <w:rsid w:val="00326152"/>
    <w:rsid w:val="00331746"/>
    <w:rsid w:val="003457A3"/>
    <w:rsid w:val="00354F47"/>
    <w:rsid w:val="00371A36"/>
    <w:rsid w:val="003B46FE"/>
    <w:rsid w:val="003B5664"/>
    <w:rsid w:val="003C415D"/>
    <w:rsid w:val="003C7213"/>
    <w:rsid w:val="004048F1"/>
    <w:rsid w:val="00422F1C"/>
    <w:rsid w:val="00484816"/>
    <w:rsid w:val="004A1C4E"/>
    <w:rsid w:val="004A346F"/>
    <w:rsid w:val="004A7551"/>
    <w:rsid w:val="004E1559"/>
    <w:rsid w:val="004E59ED"/>
    <w:rsid w:val="004F0C83"/>
    <w:rsid w:val="00506A66"/>
    <w:rsid w:val="00562005"/>
    <w:rsid w:val="00563814"/>
    <w:rsid w:val="00590AE2"/>
    <w:rsid w:val="005D4A60"/>
    <w:rsid w:val="005F01B7"/>
    <w:rsid w:val="006254CF"/>
    <w:rsid w:val="00646A89"/>
    <w:rsid w:val="00661BEF"/>
    <w:rsid w:val="00737675"/>
    <w:rsid w:val="007606F3"/>
    <w:rsid w:val="00777162"/>
    <w:rsid w:val="007A0D22"/>
    <w:rsid w:val="00823046"/>
    <w:rsid w:val="00846509"/>
    <w:rsid w:val="00867AD0"/>
    <w:rsid w:val="00871728"/>
    <w:rsid w:val="00884D7C"/>
    <w:rsid w:val="008872CC"/>
    <w:rsid w:val="008A4AF9"/>
    <w:rsid w:val="008E166A"/>
    <w:rsid w:val="00967D51"/>
    <w:rsid w:val="00977A5C"/>
    <w:rsid w:val="009A00F3"/>
    <w:rsid w:val="009D1B4F"/>
    <w:rsid w:val="00A34920"/>
    <w:rsid w:val="00A74C93"/>
    <w:rsid w:val="00A84227"/>
    <w:rsid w:val="00AC7F82"/>
    <w:rsid w:val="00B75D6C"/>
    <w:rsid w:val="00B87CA2"/>
    <w:rsid w:val="00BB0E77"/>
    <w:rsid w:val="00C84103"/>
    <w:rsid w:val="00CD3CEE"/>
    <w:rsid w:val="00CE15BA"/>
    <w:rsid w:val="00D3325A"/>
    <w:rsid w:val="00D36BBB"/>
    <w:rsid w:val="00D84F93"/>
    <w:rsid w:val="00DD27C5"/>
    <w:rsid w:val="00E05989"/>
    <w:rsid w:val="00E71201"/>
    <w:rsid w:val="00E75E5C"/>
    <w:rsid w:val="00F27F1E"/>
    <w:rsid w:val="00F3649B"/>
    <w:rsid w:val="00F411EB"/>
    <w:rsid w:val="00F6422E"/>
    <w:rsid w:val="00FB1B5A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1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A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0AE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590A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0AE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1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A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0AE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590A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0AE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18</cp:revision>
  <cp:lastPrinted>2026-05-20T07:46:00Z</cp:lastPrinted>
  <dcterms:created xsi:type="dcterms:W3CDTF">2026-05-04T10:06:00Z</dcterms:created>
  <dcterms:modified xsi:type="dcterms:W3CDTF">2026-05-20T07:46:00Z</dcterms:modified>
</cp:coreProperties>
</file>