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D9" w:rsidRPr="007F2F8E" w:rsidRDefault="00E17E18" w:rsidP="00E17E18">
      <w:pPr>
        <w:pStyle w:val="a6"/>
        <w:jc w:val="right"/>
        <w:rPr>
          <w:color w:val="auto"/>
          <w:sz w:val="20"/>
          <w:szCs w:val="20"/>
        </w:rPr>
      </w:pPr>
      <w:bookmarkStart w:id="0" w:name="_GoBack"/>
      <w:bookmarkEnd w:id="0"/>
      <w:r w:rsidRPr="007F2F8E">
        <w:rPr>
          <w:color w:val="auto"/>
          <w:sz w:val="20"/>
          <w:szCs w:val="20"/>
        </w:rPr>
        <w:t>Образец</w:t>
      </w:r>
    </w:p>
    <w:p w:rsidR="002879D9" w:rsidRPr="007F2F8E" w:rsidRDefault="002879D9">
      <w:pPr>
        <w:pStyle w:val="1"/>
        <w:rPr>
          <w:color w:val="auto"/>
        </w:rPr>
      </w:pPr>
      <w:r w:rsidRPr="007F2F8E">
        <w:rPr>
          <w:color w:val="auto"/>
        </w:rPr>
        <w:t>Договор на оказание платных медицинских услуг</w:t>
      </w:r>
    </w:p>
    <w:p w:rsidR="002879D9" w:rsidRPr="007F2F8E" w:rsidRDefault="002879D9"/>
    <w:tbl>
      <w:tblPr>
        <w:tblW w:w="0" w:type="auto"/>
        <w:tblInd w:w="108" w:type="dxa"/>
        <w:tblLook w:val="0000" w:firstRow="0" w:lastRow="0" w:firstColumn="0" w:lastColumn="0" w:noHBand="0" w:noVBand="0"/>
      </w:tblPr>
      <w:tblGrid>
        <w:gridCol w:w="5170"/>
        <w:gridCol w:w="5129"/>
      </w:tblGrid>
      <w:tr w:rsidR="007F2F8E" w:rsidRPr="007F2F8E">
        <w:tblPrEx>
          <w:tblCellMar>
            <w:top w:w="0" w:type="dxa"/>
            <w:bottom w:w="0" w:type="dxa"/>
          </w:tblCellMar>
        </w:tblPrEx>
        <w:tc>
          <w:tcPr>
            <w:tcW w:w="5170" w:type="dxa"/>
            <w:tcBorders>
              <w:top w:val="nil"/>
              <w:left w:val="nil"/>
              <w:bottom w:val="nil"/>
              <w:right w:val="nil"/>
            </w:tcBorders>
          </w:tcPr>
          <w:p w:rsidR="002879D9" w:rsidRPr="007F2F8E" w:rsidRDefault="00E17E18">
            <w:pPr>
              <w:pStyle w:val="a8"/>
            </w:pPr>
            <w:r w:rsidRPr="007F2F8E">
              <w:t>г. Екатеринбург</w:t>
            </w:r>
          </w:p>
        </w:tc>
        <w:tc>
          <w:tcPr>
            <w:tcW w:w="5129" w:type="dxa"/>
            <w:tcBorders>
              <w:top w:val="nil"/>
              <w:left w:val="nil"/>
              <w:bottom w:val="nil"/>
              <w:right w:val="nil"/>
            </w:tcBorders>
          </w:tcPr>
          <w:p w:rsidR="002879D9" w:rsidRPr="007F2F8E" w:rsidRDefault="002879D9">
            <w:pPr>
              <w:pStyle w:val="a7"/>
              <w:jc w:val="right"/>
            </w:pPr>
            <w:r w:rsidRPr="007F2F8E">
              <w:t>[</w:t>
            </w:r>
            <w:r w:rsidRPr="007F2F8E">
              <w:rPr>
                <w:rStyle w:val="a3"/>
                <w:bCs/>
                <w:color w:val="auto"/>
              </w:rPr>
              <w:t>число, месяц, год</w:t>
            </w:r>
            <w:r w:rsidRPr="007F2F8E">
              <w:t>]</w:t>
            </w:r>
          </w:p>
        </w:tc>
      </w:tr>
    </w:tbl>
    <w:p w:rsidR="002879D9" w:rsidRPr="007F2F8E" w:rsidRDefault="002879D9"/>
    <w:p w:rsidR="002879D9" w:rsidRPr="007F2F8E" w:rsidRDefault="00E17E18">
      <w:r w:rsidRPr="007F2F8E">
        <w:t>Государственное казенное общеобразовательное учреждение Свердловской области «Школа-интернат № 17, реализующая адаптированные основные общеобразовательные программы»</w:t>
      </w:r>
      <w:r w:rsidR="002879D9" w:rsidRPr="007F2F8E">
        <w:t xml:space="preserve">, именуемая в дальнейшем "Исполнитель", </w:t>
      </w:r>
      <w:r w:rsidR="007D5554" w:rsidRPr="007F2F8E">
        <w:t xml:space="preserve">в лице директора Ицковича Марка Матусовича, действующего на основании Устава </w:t>
      </w:r>
      <w:r w:rsidR="002879D9" w:rsidRPr="007F2F8E">
        <w:t xml:space="preserve">и лицензии на осуществление медицинской деятельности </w:t>
      </w:r>
      <w:r w:rsidR="001326E0">
        <w:t xml:space="preserve">№ </w:t>
      </w:r>
      <w:r w:rsidR="00DA1B0E" w:rsidRPr="007F2F8E">
        <w:t>ЛО</w:t>
      </w:r>
      <w:r w:rsidR="009B685B">
        <w:t>41</w:t>
      </w:r>
      <w:r w:rsidR="00DA1B0E" w:rsidRPr="007F2F8E">
        <w:t>-</w:t>
      </w:r>
      <w:r w:rsidR="009B685B">
        <w:t>01021-</w:t>
      </w:r>
      <w:r w:rsidR="009E2DA8">
        <w:t>6</w:t>
      </w:r>
      <w:r w:rsidR="009B685B">
        <w:t>6/00334252</w:t>
      </w:r>
      <w:r w:rsidR="009E2DA8">
        <w:t xml:space="preserve">  от «05» сентября  2019</w:t>
      </w:r>
      <w:r w:rsidR="00DA1B0E" w:rsidRPr="007F2F8E">
        <w:t>г.</w:t>
      </w:r>
      <w:r w:rsidR="002879D9" w:rsidRPr="007F2F8E">
        <w:t>, с одной стороны, и</w:t>
      </w:r>
    </w:p>
    <w:p w:rsidR="00DA1B0E" w:rsidRPr="007F2F8E" w:rsidRDefault="00DA1B0E">
      <w:r w:rsidRPr="007F2F8E">
        <w:t>______________________________________________________________________________</w:t>
      </w:r>
    </w:p>
    <w:p w:rsidR="002879D9" w:rsidRPr="007F2F8E" w:rsidRDefault="002879D9">
      <w:r w:rsidRPr="007F2F8E">
        <w:t>[</w:t>
      </w:r>
      <w:r w:rsidRPr="007F2F8E">
        <w:rPr>
          <w:rStyle w:val="a3"/>
          <w:bCs/>
          <w:color w:val="auto"/>
        </w:rPr>
        <w:t>фамилия, имя, отчество заказчика</w:t>
      </w:r>
      <w:r w:rsidRPr="007F2F8E">
        <w:t>], именуемый в дальнейшем "Потребитель", с другой стороны, а вместе именуемые "Стороны", заключили настоящий договор о нижеследующем:</w:t>
      </w:r>
    </w:p>
    <w:p w:rsidR="002879D9" w:rsidRPr="007F2F8E" w:rsidRDefault="002879D9"/>
    <w:p w:rsidR="002879D9" w:rsidRPr="007F2F8E" w:rsidRDefault="002879D9">
      <w:pPr>
        <w:pStyle w:val="1"/>
        <w:rPr>
          <w:color w:val="auto"/>
        </w:rPr>
      </w:pPr>
      <w:bookmarkStart w:id="1" w:name="sub_100"/>
      <w:r w:rsidRPr="007F2F8E">
        <w:rPr>
          <w:color w:val="auto"/>
        </w:rPr>
        <w:t>1. Предмет договора</w:t>
      </w:r>
    </w:p>
    <w:bookmarkEnd w:id="1"/>
    <w:p w:rsidR="002879D9" w:rsidRPr="007F2F8E" w:rsidRDefault="002879D9"/>
    <w:p w:rsidR="002879D9" w:rsidRPr="007F2F8E" w:rsidRDefault="002879D9">
      <w:r w:rsidRPr="007F2F8E">
        <w:t xml:space="preserve">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w:t>
      </w:r>
      <w:hyperlink r:id="rId8" w:history="1">
        <w:r w:rsidRPr="007F2F8E">
          <w:rPr>
            <w:rStyle w:val="a4"/>
            <w:color w:val="auto"/>
          </w:rPr>
          <w:t>законодательством</w:t>
        </w:r>
      </w:hyperlink>
      <w:r w:rsidRPr="007F2F8E">
        <w:t xml:space="preserve"> об охране здоровья, а Потребитель обязуется оплатить данную помощь.</w:t>
      </w:r>
    </w:p>
    <w:p w:rsidR="002879D9" w:rsidRPr="007F2F8E" w:rsidRDefault="002879D9">
      <w:r w:rsidRPr="007F2F8E">
        <w:t xml:space="preserve">1.2. </w:t>
      </w:r>
      <w:hyperlink r:id="rId9" w:history="1">
        <w:r w:rsidRPr="007F2F8E">
          <w:rPr>
            <w:rStyle w:val="a4"/>
            <w:color w:val="auto"/>
          </w:rPr>
          <w:t>Перечень</w:t>
        </w:r>
      </w:hyperlink>
      <w:r w:rsidRPr="007F2F8E">
        <w:t xml:space="preserve"> платных медицинских услуг, предоставляемых по настоящему договору, определяется в </w:t>
      </w:r>
      <w:hyperlink r:id="rId10" w:history="1">
        <w:r w:rsidRPr="007F2F8E">
          <w:rPr>
            <w:rStyle w:val="a4"/>
            <w:color w:val="auto"/>
          </w:rPr>
          <w:t>Счете-заказе</w:t>
        </w:r>
      </w:hyperlink>
      <w:r w:rsidRPr="007F2F8E">
        <w:t>, являющемся неотъемлемой частью настоящего договора.</w:t>
      </w:r>
    </w:p>
    <w:p w:rsidR="002879D9" w:rsidRPr="007F2F8E" w:rsidRDefault="002879D9">
      <w:r w:rsidRPr="007F2F8E">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1" w:history="1">
        <w:r w:rsidRPr="007F2F8E">
          <w:rPr>
            <w:rStyle w:val="a4"/>
            <w:color w:val="auto"/>
          </w:rPr>
          <w:t>Федеральным законом</w:t>
        </w:r>
      </w:hyperlink>
      <w:r w:rsidRPr="007F2F8E">
        <w:t xml:space="preserve"> "Об основах охраны здоровья граждан в Российской Федерации".</w:t>
      </w:r>
    </w:p>
    <w:p w:rsidR="002879D9" w:rsidRPr="007F2F8E" w:rsidRDefault="002879D9">
      <w:r w:rsidRPr="007F2F8E">
        <w:t xml:space="preserve">1.4. Срок оказания медицинских услуг </w:t>
      </w:r>
      <w:r w:rsidR="004E16D5" w:rsidRPr="007F2F8E">
        <w:t>______________________________________________</w:t>
      </w:r>
    </w:p>
    <w:p w:rsidR="002879D9" w:rsidRPr="007F2F8E" w:rsidRDefault="002879D9">
      <w:r w:rsidRPr="007F2F8E">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2879D9" w:rsidRPr="007F2F8E" w:rsidRDefault="002879D9"/>
    <w:p w:rsidR="002879D9" w:rsidRPr="007F2F8E" w:rsidRDefault="002879D9">
      <w:pPr>
        <w:pStyle w:val="1"/>
        <w:rPr>
          <w:color w:val="auto"/>
        </w:rPr>
      </w:pPr>
      <w:bookmarkStart w:id="2" w:name="sub_200"/>
      <w:r w:rsidRPr="007F2F8E">
        <w:rPr>
          <w:color w:val="auto"/>
        </w:rPr>
        <w:t>2. Права и обязанности сторон</w:t>
      </w:r>
    </w:p>
    <w:bookmarkEnd w:id="2"/>
    <w:p w:rsidR="002879D9" w:rsidRPr="007F2F8E" w:rsidRDefault="002879D9"/>
    <w:p w:rsidR="002879D9" w:rsidRPr="007F2F8E" w:rsidRDefault="002879D9">
      <w:r w:rsidRPr="007F2F8E">
        <w:t>2.1. Исполнитель обязуется:</w:t>
      </w:r>
    </w:p>
    <w:p w:rsidR="002879D9" w:rsidRPr="007F2F8E" w:rsidRDefault="002879D9">
      <w:bookmarkStart w:id="3" w:name="sub_211"/>
      <w:r w:rsidRPr="007F2F8E">
        <w:t>2.1.1. Оказать Потребителю платные медицинские услуги</w:t>
      </w:r>
      <w:r w:rsidR="002F73DE" w:rsidRPr="007F2F8E">
        <w:t xml:space="preserve"> по ценам (тарифам), определенным в порядке, установленном Министерством здравоохранения Свердловской области,</w:t>
      </w:r>
      <w:r w:rsidRPr="007F2F8E">
        <w:t xml:space="preserve"> в соответствии с </w:t>
      </w:r>
      <w:hyperlink r:id="rId12" w:history="1">
        <w:r w:rsidR="002F73DE" w:rsidRPr="007F2F8E">
          <w:rPr>
            <w:rStyle w:val="a4"/>
            <w:color w:val="auto"/>
          </w:rPr>
          <w:t>п</w:t>
        </w:r>
        <w:r w:rsidRPr="007F2F8E">
          <w:rPr>
            <w:rStyle w:val="a4"/>
            <w:color w:val="auto"/>
          </w:rPr>
          <w:t>еречнем</w:t>
        </w:r>
      </w:hyperlink>
      <w:r w:rsidRPr="007F2F8E">
        <w:t xml:space="preserve">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bookmarkEnd w:id="3"/>
    <w:p w:rsidR="002879D9" w:rsidRPr="007F2F8E" w:rsidRDefault="002879D9">
      <w:r w:rsidRPr="007F2F8E">
        <w:t xml:space="preserve">2.1.2. Оказывать медицинские услуги в полном объеме с соблюдением </w:t>
      </w:r>
      <w:hyperlink r:id="rId13" w:history="1">
        <w:r w:rsidRPr="007F2F8E">
          <w:rPr>
            <w:rStyle w:val="a4"/>
            <w:color w:val="auto"/>
          </w:rPr>
          <w:t>порядков</w:t>
        </w:r>
      </w:hyperlink>
      <w:r w:rsidRPr="007F2F8E">
        <w:t xml:space="preserve"> оказания медицинской помощи и стандартов медицинской помощи, утвержденных Министерством здравоохранения Российской Федерации.</w:t>
      </w:r>
    </w:p>
    <w:p w:rsidR="002879D9" w:rsidRPr="007F2F8E" w:rsidRDefault="002879D9">
      <w:r w:rsidRPr="007F2F8E">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2879D9" w:rsidRPr="007F2F8E" w:rsidRDefault="002879D9">
      <w:r w:rsidRPr="007F2F8E">
        <w:lastRenderedPageBreak/>
        <w:t>Без согласия Потребителя Исполнитель не вправе предоставлять дополнительные медицинские услуги на возмездной основе.</w:t>
      </w:r>
    </w:p>
    <w:p w:rsidR="002879D9" w:rsidRPr="007F2F8E" w:rsidRDefault="002879D9">
      <w:r w:rsidRPr="007F2F8E">
        <w:t>2.1.4. По требованию Потребителя предоставить ему в доступной форме информацию о платных медицинских услугах, содержащую следующие сведения:</w:t>
      </w:r>
    </w:p>
    <w:p w:rsidR="002879D9" w:rsidRPr="007F2F8E" w:rsidRDefault="002879D9">
      <w:r w:rsidRPr="007F2F8E">
        <w:t>- порядки оказания медицинской помощи и стандарты медицинской помощи, применяемые при предоставлении платных медицинских услуг;</w:t>
      </w:r>
    </w:p>
    <w:p w:rsidR="002879D9" w:rsidRPr="007F2F8E" w:rsidRDefault="002879D9">
      <w:r w:rsidRPr="007F2F8E">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2879D9" w:rsidRPr="007F2F8E" w:rsidRDefault="002879D9">
      <w:r w:rsidRPr="007F2F8E">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2879D9" w:rsidRPr="007F2F8E" w:rsidRDefault="002879D9">
      <w:r w:rsidRPr="007F2F8E">
        <w:t>- другие сведения, относящиеся к предмету настоящего договора.</w:t>
      </w:r>
    </w:p>
    <w:p w:rsidR="002879D9" w:rsidRPr="007F2F8E" w:rsidRDefault="002879D9">
      <w:r w:rsidRPr="007F2F8E">
        <w:t>2.1.5. Исполнитель предоставляет Потребителю (законному представителю потребителя) по его требованию и в доступной для него форме информацию:</w:t>
      </w:r>
    </w:p>
    <w:p w:rsidR="002879D9" w:rsidRPr="007F2F8E" w:rsidRDefault="002879D9">
      <w:r w:rsidRPr="007F2F8E">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2879D9" w:rsidRPr="007F2F8E" w:rsidRDefault="002879D9">
      <w:r w:rsidRPr="007F2F8E">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2879D9" w:rsidRPr="007F2F8E" w:rsidRDefault="002879D9">
      <w:bookmarkStart w:id="4" w:name="sub_216"/>
      <w:r w:rsidRPr="007F2F8E">
        <w:t>2.1.6. Обеспечить участие высококвалифицированного медицинского персонала для предоставления услуг по настоящему договору.</w:t>
      </w:r>
    </w:p>
    <w:bookmarkEnd w:id="4"/>
    <w:p w:rsidR="002879D9" w:rsidRPr="007F2F8E" w:rsidRDefault="002879D9">
      <w:r w:rsidRPr="007F2F8E">
        <w:t>2.1.7. Вести всю необходимую медицинскую документацию в установленном действующим законодательством порядке.</w:t>
      </w:r>
    </w:p>
    <w:p w:rsidR="002879D9" w:rsidRPr="007F2F8E" w:rsidRDefault="002879D9">
      <w:r w:rsidRPr="007F2F8E">
        <w:t>2.1.8. Вести учет видов, объемов, стоимости оказанных Потребителю услуг, а также денежных средств, поступивших от Потребителя.</w:t>
      </w:r>
    </w:p>
    <w:p w:rsidR="002879D9" w:rsidRPr="007F2F8E" w:rsidRDefault="002879D9">
      <w:r w:rsidRPr="007F2F8E">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2879D9" w:rsidRPr="007F2F8E" w:rsidRDefault="002879D9">
      <w:r w:rsidRPr="007F2F8E">
        <w:t>2.2. Исполнитель вправе:</w:t>
      </w:r>
    </w:p>
    <w:p w:rsidR="002879D9" w:rsidRPr="007F2F8E" w:rsidRDefault="002879D9">
      <w:r w:rsidRPr="007F2F8E">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2879D9" w:rsidRPr="007F2F8E" w:rsidRDefault="002879D9">
      <w:r w:rsidRPr="007F2F8E">
        <w:t>2.2.2. При выявлении противопоказаний к оказываемым услугам отказать Потребителю в проведении лечебно-диагностических процедур.</w:t>
      </w:r>
    </w:p>
    <w:p w:rsidR="002879D9" w:rsidRPr="007F2F8E" w:rsidRDefault="002879D9">
      <w:r w:rsidRPr="007F2F8E">
        <w:t>2.3. Потребитель обязуется:</w:t>
      </w:r>
    </w:p>
    <w:p w:rsidR="002879D9" w:rsidRPr="007F2F8E" w:rsidRDefault="002879D9">
      <w:r w:rsidRPr="007F2F8E">
        <w:t xml:space="preserve">2.3.1. Оплатить стоимость предоставленных Исполнителем медицинских услуг, указанных в </w:t>
      </w:r>
      <w:hyperlink w:anchor="sub_211" w:history="1">
        <w:r w:rsidRPr="007F2F8E">
          <w:rPr>
            <w:rStyle w:val="a4"/>
            <w:color w:val="auto"/>
          </w:rPr>
          <w:t>п. 2.1.1</w:t>
        </w:r>
      </w:hyperlink>
      <w:r w:rsidRPr="007F2F8E">
        <w:t xml:space="preserve"> настоящего договора в сроки и в порядке, которые определены настоящим договором.</w:t>
      </w:r>
    </w:p>
    <w:p w:rsidR="002879D9" w:rsidRPr="007F2F8E" w:rsidRDefault="002879D9">
      <w:bookmarkStart w:id="5" w:name="sub_232"/>
      <w:r w:rsidRPr="007F2F8E">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bookmarkEnd w:id="5"/>
    <w:p w:rsidR="002879D9" w:rsidRPr="007F2F8E" w:rsidRDefault="002879D9">
      <w:r w:rsidRPr="007F2F8E">
        <w:t>2.3.3. Ознакомиться с порядком и условиями предоставления медицинских услуг по настоящему договору.</w:t>
      </w:r>
    </w:p>
    <w:p w:rsidR="002879D9" w:rsidRPr="007F2F8E" w:rsidRDefault="002879D9">
      <w:bookmarkStart w:id="6" w:name="sub_234"/>
      <w:r w:rsidRPr="007F2F8E">
        <w:t xml:space="preserve">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w:t>
      </w:r>
      <w:r w:rsidRPr="007F2F8E">
        <w:lastRenderedPageBreak/>
        <w:t>назначенного режима лечения.</w:t>
      </w:r>
    </w:p>
    <w:bookmarkEnd w:id="6"/>
    <w:p w:rsidR="002879D9" w:rsidRPr="007F2F8E" w:rsidRDefault="002879D9">
      <w:r w:rsidRPr="007F2F8E">
        <w:t>2.4. Потребитель имеет право:</w:t>
      </w:r>
    </w:p>
    <w:p w:rsidR="002879D9" w:rsidRPr="007F2F8E" w:rsidRDefault="002879D9">
      <w:r w:rsidRPr="007F2F8E">
        <w:t>2.4.1. Получать информацию об Исполнителе и предоставляемых им медицинских услугах.</w:t>
      </w:r>
    </w:p>
    <w:p w:rsidR="002879D9" w:rsidRPr="007F2F8E" w:rsidRDefault="002879D9">
      <w:r w:rsidRPr="007F2F8E">
        <w:t>2.4.2. На выбор врача, оказывающего необходимые медицинские услуги.</w:t>
      </w:r>
    </w:p>
    <w:p w:rsidR="002879D9" w:rsidRPr="007F2F8E" w:rsidRDefault="002879D9">
      <w:r w:rsidRPr="007F2F8E">
        <w:t>2.4.3. Отказаться от исполнения настоящего договора при условии оплаты Исполнителю фактически понесенных им расходов.</w:t>
      </w:r>
    </w:p>
    <w:p w:rsidR="002879D9" w:rsidRPr="007F2F8E" w:rsidRDefault="002879D9">
      <w:r w:rsidRPr="007F2F8E">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2879D9" w:rsidRPr="007F2F8E" w:rsidRDefault="002879D9"/>
    <w:p w:rsidR="002879D9" w:rsidRPr="007F2F8E" w:rsidRDefault="002879D9">
      <w:pPr>
        <w:pStyle w:val="1"/>
        <w:rPr>
          <w:color w:val="auto"/>
        </w:rPr>
      </w:pPr>
      <w:bookmarkStart w:id="7" w:name="sub_300"/>
      <w:r w:rsidRPr="007F2F8E">
        <w:rPr>
          <w:color w:val="auto"/>
        </w:rPr>
        <w:t>3. Стоимость медицинских услуг и порядок расчетов</w:t>
      </w:r>
    </w:p>
    <w:bookmarkEnd w:id="7"/>
    <w:p w:rsidR="002879D9" w:rsidRPr="007F2F8E" w:rsidRDefault="002879D9"/>
    <w:p w:rsidR="002879D9" w:rsidRPr="007F2F8E" w:rsidRDefault="002879D9">
      <w:r w:rsidRPr="007F2F8E">
        <w:t xml:space="preserve">3.1. Стоимость услуг, оказываемых по настоящему договору, определяется на основании </w:t>
      </w:r>
      <w:hyperlink r:id="rId14" w:history="1">
        <w:r w:rsidRPr="007F2F8E">
          <w:rPr>
            <w:rStyle w:val="a4"/>
            <w:color w:val="auto"/>
          </w:rPr>
          <w:t>счета-заказа</w:t>
        </w:r>
      </w:hyperlink>
      <w:r w:rsidRPr="007F2F8E">
        <w:t xml:space="preserve"> по ценам в соответствии с </w:t>
      </w:r>
      <w:r w:rsidR="000F1568" w:rsidRPr="007F2F8E">
        <w:t>тарифами, определенными в порядке, установленном Министерством здравоохранения Свердловской области,</w:t>
      </w:r>
      <w:r w:rsidRPr="007F2F8E">
        <w:t xml:space="preserve"> и составляет [</w:t>
      </w:r>
      <w:r w:rsidRPr="007F2F8E">
        <w:rPr>
          <w:rStyle w:val="a3"/>
          <w:bCs/>
          <w:color w:val="auto"/>
        </w:rPr>
        <w:t>сумма цифрами и прописью</w:t>
      </w:r>
      <w:r w:rsidRPr="007F2F8E">
        <w:t>] рублей.</w:t>
      </w:r>
    </w:p>
    <w:p w:rsidR="002879D9" w:rsidRPr="007F2F8E" w:rsidRDefault="002879D9">
      <w:r w:rsidRPr="007F2F8E">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2879D9" w:rsidRPr="007F2F8E" w:rsidRDefault="002879D9">
      <w:r w:rsidRPr="007F2F8E">
        <w:t xml:space="preserve">3.3. В случае заключения дополнительного соглашения или отдельного договора на предоставление дополнительных медицинских услуг согласно </w:t>
      </w:r>
      <w:hyperlink w:anchor="sub_216" w:history="1">
        <w:r w:rsidRPr="007F2F8E">
          <w:rPr>
            <w:rStyle w:val="a4"/>
            <w:color w:val="auto"/>
          </w:rPr>
          <w:t>п. 2.1.6</w:t>
        </w:r>
      </w:hyperlink>
      <w:r w:rsidRPr="007F2F8E">
        <w:t xml:space="preserve">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2879D9" w:rsidRPr="007F2F8E" w:rsidRDefault="002879D9">
      <w:r w:rsidRPr="007F2F8E">
        <w:t>3.4. Оплата услуг по договору осуществляется наличными денежными средствами или с использованием платежных банковских карт по выбору Потребителя.</w:t>
      </w:r>
    </w:p>
    <w:p w:rsidR="002879D9" w:rsidRPr="007F2F8E" w:rsidRDefault="002879D9">
      <w:r w:rsidRPr="007F2F8E">
        <w:t>3.5.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2879D9" w:rsidRPr="007F2F8E" w:rsidRDefault="002879D9"/>
    <w:p w:rsidR="002879D9" w:rsidRPr="007F2F8E" w:rsidRDefault="002879D9">
      <w:pPr>
        <w:pStyle w:val="1"/>
        <w:rPr>
          <w:color w:val="auto"/>
        </w:rPr>
      </w:pPr>
      <w:bookmarkStart w:id="8" w:name="sub_400"/>
      <w:r w:rsidRPr="007F2F8E">
        <w:rPr>
          <w:color w:val="auto"/>
        </w:rPr>
        <w:t>4. Ответственность сторон</w:t>
      </w:r>
    </w:p>
    <w:bookmarkEnd w:id="8"/>
    <w:p w:rsidR="002879D9" w:rsidRPr="007F2F8E" w:rsidRDefault="002879D9"/>
    <w:p w:rsidR="002879D9" w:rsidRPr="007F2F8E" w:rsidRDefault="002879D9">
      <w:r w:rsidRPr="007F2F8E">
        <w:t xml:space="preserve">4.1. За неисполнение либо ненадлежащее исполнение обязательств по договору Исполнитель несет ответственность, предусмотренную </w:t>
      </w:r>
      <w:hyperlink r:id="rId15" w:history="1">
        <w:r w:rsidRPr="007F2F8E">
          <w:rPr>
            <w:rStyle w:val="a4"/>
            <w:color w:val="auto"/>
          </w:rPr>
          <w:t>законодательством</w:t>
        </w:r>
      </w:hyperlink>
      <w:r w:rsidRPr="007F2F8E">
        <w:t xml:space="preserve"> Российской Федерации.</w:t>
      </w:r>
    </w:p>
    <w:p w:rsidR="002879D9" w:rsidRPr="007F2F8E" w:rsidRDefault="002879D9">
      <w:r w:rsidRPr="007F2F8E">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2879D9" w:rsidRPr="007F2F8E" w:rsidRDefault="002879D9">
      <w:r w:rsidRPr="007F2F8E">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w:t>
      </w:r>
      <w:r w:rsidRPr="007F2F8E">
        <w:rPr>
          <w:rStyle w:val="a3"/>
          <w:bCs/>
          <w:color w:val="auto"/>
        </w:rPr>
        <w:t>реквизиты договора</w:t>
      </w:r>
      <w:r w:rsidRPr="007F2F8E">
        <w:t>].</w:t>
      </w:r>
    </w:p>
    <w:p w:rsidR="002879D9" w:rsidRPr="007F2F8E" w:rsidRDefault="002879D9">
      <w:r w:rsidRPr="007F2F8E">
        <w:t xml:space="preserve">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w:t>
      </w:r>
      <w:hyperlink w:anchor="sub_232" w:history="1">
        <w:r w:rsidRPr="007F2F8E">
          <w:rPr>
            <w:rStyle w:val="a4"/>
            <w:color w:val="auto"/>
          </w:rPr>
          <w:t>п. 2.3.2</w:t>
        </w:r>
      </w:hyperlink>
      <w:r w:rsidRPr="007F2F8E">
        <w:t xml:space="preserve"> настоящего договора либо вызванных медицинскими показаниями, а также в случаях, предусмотренных </w:t>
      </w:r>
      <w:hyperlink w:anchor="sub_234" w:history="1">
        <w:r w:rsidRPr="007F2F8E">
          <w:rPr>
            <w:rStyle w:val="a4"/>
            <w:color w:val="auto"/>
          </w:rPr>
          <w:t>п. 2.3.4</w:t>
        </w:r>
      </w:hyperlink>
      <w:r w:rsidRPr="007F2F8E">
        <w:t xml:space="preserve"> настоящего договора.</w:t>
      </w:r>
    </w:p>
    <w:p w:rsidR="002879D9" w:rsidRPr="007F2F8E" w:rsidRDefault="002879D9">
      <w:r w:rsidRPr="007F2F8E">
        <w:lastRenderedPageBreak/>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2879D9" w:rsidRPr="007F2F8E" w:rsidRDefault="002879D9"/>
    <w:p w:rsidR="002879D9" w:rsidRPr="007F2F8E" w:rsidRDefault="002879D9">
      <w:pPr>
        <w:pStyle w:val="1"/>
        <w:rPr>
          <w:color w:val="auto"/>
        </w:rPr>
      </w:pPr>
      <w:bookmarkStart w:id="9" w:name="sub_500"/>
      <w:r w:rsidRPr="007F2F8E">
        <w:rPr>
          <w:color w:val="auto"/>
        </w:rPr>
        <w:t>5. Конфиденциальность</w:t>
      </w:r>
    </w:p>
    <w:bookmarkEnd w:id="9"/>
    <w:p w:rsidR="002879D9" w:rsidRPr="007F2F8E" w:rsidRDefault="002879D9"/>
    <w:p w:rsidR="002879D9" w:rsidRPr="007F2F8E" w:rsidRDefault="002879D9">
      <w:r w:rsidRPr="007F2F8E">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2879D9" w:rsidRPr="007F2F8E" w:rsidRDefault="002879D9">
      <w:r w:rsidRPr="007F2F8E">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2879D9" w:rsidRPr="007F2F8E" w:rsidRDefault="002879D9"/>
    <w:p w:rsidR="002879D9" w:rsidRPr="007F2F8E" w:rsidRDefault="002879D9">
      <w:pPr>
        <w:pStyle w:val="1"/>
        <w:rPr>
          <w:color w:val="auto"/>
        </w:rPr>
      </w:pPr>
      <w:bookmarkStart w:id="10" w:name="sub_600"/>
      <w:r w:rsidRPr="007F2F8E">
        <w:rPr>
          <w:color w:val="auto"/>
        </w:rPr>
        <w:t>6. Заключительные положения</w:t>
      </w:r>
    </w:p>
    <w:bookmarkEnd w:id="10"/>
    <w:p w:rsidR="002879D9" w:rsidRPr="007F2F8E" w:rsidRDefault="002879D9"/>
    <w:p w:rsidR="002879D9" w:rsidRPr="007F2F8E" w:rsidRDefault="002879D9">
      <w:r w:rsidRPr="007F2F8E">
        <w:t>6.1.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2879D9" w:rsidRPr="007F2F8E" w:rsidRDefault="002879D9">
      <w:r w:rsidRPr="007F2F8E">
        <w:t>6.2. Настоящий договор вступает в силу с момента его заключения и действует до полного исполнения обязательств Сторонами.</w:t>
      </w:r>
    </w:p>
    <w:p w:rsidR="002879D9" w:rsidRPr="007F2F8E" w:rsidRDefault="002879D9">
      <w:r w:rsidRPr="007F2F8E">
        <w:t>6.3.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фактически понесенные Исполнителем расходы, связанные с исполнением обязательств по договору.</w:t>
      </w:r>
    </w:p>
    <w:p w:rsidR="002879D9" w:rsidRPr="007F2F8E" w:rsidRDefault="002879D9">
      <w:r w:rsidRPr="007F2F8E">
        <w:t>6.4. Настоящий договор составлен в двух аутентичных экземплярах, по одному для каждой из Сторон.</w:t>
      </w:r>
    </w:p>
    <w:p w:rsidR="002879D9" w:rsidRPr="007F2F8E" w:rsidRDefault="002879D9">
      <w:r w:rsidRPr="007F2F8E">
        <w:t>6.5. Во всем, что не предусмотрено настоящим договором, Стороны руководствуются действующим законодательством РФ.</w:t>
      </w:r>
    </w:p>
    <w:p w:rsidR="002879D9" w:rsidRPr="007F2F8E" w:rsidRDefault="002879D9"/>
    <w:p w:rsidR="002879D9" w:rsidRPr="007F2F8E" w:rsidRDefault="002879D9">
      <w:pPr>
        <w:pStyle w:val="1"/>
        <w:rPr>
          <w:color w:val="auto"/>
        </w:rPr>
      </w:pPr>
      <w:bookmarkStart w:id="11" w:name="sub_701"/>
      <w:r w:rsidRPr="007F2F8E">
        <w:rPr>
          <w:color w:val="auto"/>
        </w:rPr>
        <w:t>7. Перечень медицинских услуг</w:t>
      </w:r>
    </w:p>
    <w:bookmarkEnd w:id="11"/>
    <w:p w:rsidR="002879D9" w:rsidRPr="007F2F8E" w:rsidRDefault="002879D9"/>
    <w:p w:rsidR="003E32E3" w:rsidRPr="007F2F8E" w:rsidRDefault="002879D9">
      <w:r w:rsidRPr="007F2F8E">
        <w:t xml:space="preserve">7.1. В соответствии с лицензией Исполнитель вправе </w:t>
      </w:r>
      <w:r w:rsidR="0096518E" w:rsidRPr="007F2F8E">
        <w:t>осуществлять медицинскую деятельность</w:t>
      </w:r>
      <w:r w:rsidRPr="007F2F8E">
        <w:t xml:space="preserve"> (выполнять работы</w:t>
      </w:r>
      <w:r w:rsidR="0096518E" w:rsidRPr="007F2F8E">
        <w:t xml:space="preserve"> (услуги)</w:t>
      </w:r>
      <w:r w:rsidRPr="007F2F8E">
        <w:t>):</w:t>
      </w:r>
    </w:p>
    <w:p w:rsidR="003E32E3" w:rsidRPr="007F2F8E" w:rsidRDefault="003E32E3" w:rsidP="00B906A8">
      <w:pPr>
        <w:numPr>
          <w:ilvl w:val="0"/>
          <w:numId w:val="2"/>
        </w:numPr>
      </w:pPr>
      <w:r w:rsidRPr="007F2F8E">
        <w:t>Оказание первичной доврачебной медико-санитарной помощи в амбулаторных условиях по:</w:t>
      </w:r>
    </w:p>
    <w:p w:rsidR="003E32E3" w:rsidRDefault="003E32E3" w:rsidP="00B906A8">
      <w:pPr>
        <w:ind w:left="1440" w:firstLine="0"/>
      </w:pPr>
      <w:r w:rsidRPr="007F2F8E">
        <w:t>-вакцинации (проведению профилактических прививок).</w:t>
      </w:r>
    </w:p>
    <w:p w:rsidR="002209C2" w:rsidRPr="007F2F8E" w:rsidRDefault="002209C2" w:rsidP="00B906A8">
      <w:pPr>
        <w:ind w:left="1440" w:firstLine="0"/>
      </w:pPr>
      <w:r>
        <w:t>- медицинскому массажу.</w:t>
      </w:r>
    </w:p>
    <w:p w:rsidR="003E32E3" w:rsidRPr="007F2F8E" w:rsidRDefault="003E32E3" w:rsidP="00B906A8">
      <w:pPr>
        <w:ind w:left="1440" w:firstLine="0"/>
      </w:pPr>
      <w:r w:rsidRPr="007F2F8E">
        <w:t>-сестринскому делу в педиатрии.</w:t>
      </w:r>
    </w:p>
    <w:p w:rsidR="003E32E3" w:rsidRPr="007F2F8E" w:rsidRDefault="003E32E3" w:rsidP="00B906A8">
      <w:pPr>
        <w:numPr>
          <w:ilvl w:val="0"/>
          <w:numId w:val="2"/>
        </w:numPr>
      </w:pPr>
      <w:r w:rsidRPr="007F2F8E">
        <w:t>Оказание первичной врачебной медико-санитарной помощи в амбулаторных условиях по:</w:t>
      </w:r>
    </w:p>
    <w:p w:rsidR="003E32E3" w:rsidRPr="007F2F8E" w:rsidRDefault="003E32E3" w:rsidP="00B906A8">
      <w:pPr>
        <w:ind w:left="1440" w:firstLine="0"/>
      </w:pPr>
      <w:r w:rsidRPr="007F2F8E">
        <w:t>-педиатрии.</w:t>
      </w:r>
    </w:p>
    <w:p w:rsidR="003E32E3" w:rsidRPr="007F2F8E" w:rsidRDefault="003E32E3" w:rsidP="00B906A8">
      <w:pPr>
        <w:numPr>
          <w:ilvl w:val="0"/>
          <w:numId w:val="2"/>
        </w:numPr>
      </w:pPr>
      <w:r w:rsidRPr="007F2F8E">
        <w:t>Оказание первичной специализированной медико-санитарной помощи в амбулаторных условиях по:</w:t>
      </w:r>
    </w:p>
    <w:p w:rsidR="003E32E3" w:rsidRPr="007F2F8E" w:rsidRDefault="003E32E3" w:rsidP="00B906A8">
      <w:pPr>
        <w:ind w:left="1440" w:firstLine="0"/>
      </w:pPr>
      <w:r w:rsidRPr="007F2F8E">
        <w:t>-неврологии.</w:t>
      </w:r>
    </w:p>
    <w:p w:rsidR="002879D9" w:rsidRPr="007F2F8E" w:rsidRDefault="003E32E3" w:rsidP="00B906A8">
      <w:pPr>
        <w:ind w:left="1440" w:firstLine="0"/>
      </w:pPr>
      <w:r w:rsidRPr="007F2F8E">
        <w:t>-психиатрии.</w:t>
      </w:r>
    </w:p>
    <w:p w:rsidR="003E32E3" w:rsidRPr="007F2F8E" w:rsidRDefault="003E32E3" w:rsidP="003E32E3"/>
    <w:p w:rsidR="002879D9" w:rsidRPr="007F2F8E" w:rsidRDefault="002879D9"/>
    <w:p w:rsidR="002879D9" w:rsidRPr="007F2F8E" w:rsidRDefault="002879D9">
      <w:pPr>
        <w:pStyle w:val="1"/>
        <w:rPr>
          <w:color w:val="auto"/>
        </w:rPr>
      </w:pPr>
      <w:bookmarkStart w:id="12" w:name="sub_700"/>
      <w:r w:rsidRPr="007F2F8E">
        <w:rPr>
          <w:color w:val="auto"/>
        </w:rPr>
        <w:t>8. Реквизиты и подписи сторон</w:t>
      </w:r>
    </w:p>
    <w:bookmarkEnd w:id="12"/>
    <w:p w:rsidR="002879D9" w:rsidRPr="007F2F8E" w:rsidRDefault="002879D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8"/>
        <w:gridCol w:w="5090"/>
      </w:tblGrid>
      <w:tr w:rsidR="007F2F8E" w:rsidRPr="007F2F8E" w:rsidTr="00507D8F">
        <w:tblPrEx>
          <w:tblCellMar>
            <w:top w:w="0" w:type="dxa"/>
            <w:bottom w:w="0" w:type="dxa"/>
          </w:tblCellMar>
        </w:tblPrEx>
        <w:tc>
          <w:tcPr>
            <w:tcW w:w="5078" w:type="dxa"/>
            <w:tcBorders>
              <w:top w:val="nil"/>
              <w:left w:val="nil"/>
              <w:bottom w:val="nil"/>
              <w:right w:val="nil"/>
            </w:tcBorders>
          </w:tcPr>
          <w:p w:rsidR="00507D8F" w:rsidRPr="007F2F8E" w:rsidRDefault="00507D8F" w:rsidP="00507D8F">
            <w:pPr>
              <w:pStyle w:val="a7"/>
            </w:pPr>
            <w:r w:rsidRPr="007F2F8E">
              <w:t xml:space="preserve">Исполнитель   </w:t>
            </w:r>
          </w:p>
        </w:tc>
        <w:tc>
          <w:tcPr>
            <w:tcW w:w="5090" w:type="dxa"/>
            <w:tcBorders>
              <w:top w:val="nil"/>
              <w:left w:val="nil"/>
              <w:bottom w:val="nil"/>
              <w:right w:val="nil"/>
            </w:tcBorders>
          </w:tcPr>
          <w:p w:rsidR="00507D8F" w:rsidRPr="007F2F8E" w:rsidRDefault="00507D8F" w:rsidP="00507D8F">
            <w:pPr>
              <w:pStyle w:val="a7"/>
            </w:pPr>
            <w:r w:rsidRPr="007F2F8E">
              <w:t>Потребитель</w:t>
            </w:r>
          </w:p>
        </w:tc>
      </w:tr>
      <w:tr w:rsidR="007F2F8E" w:rsidRPr="007F2F8E" w:rsidTr="00507D8F">
        <w:tblPrEx>
          <w:tblCellMar>
            <w:top w:w="0" w:type="dxa"/>
            <w:bottom w:w="0" w:type="dxa"/>
          </w:tblCellMar>
        </w:tblPrEx>
        <w:tc>
          <w:tcPr>
            <w:tcW w:w="5078" w:type="dxa"/>
            <w:tcBorders>
              <w:top w:val="nil"/>
              <w:left w:val="nil"/>
              <w:bottom w:val="nil"/>
              <w:right w:val="nil"/>
            </w:tcBorders>
          </w:tcPr>
          <w:p w:rsidR="00507D8F" w:rsidRPr="007F2F8E" w:rsidRDefault="00507D8F" w:rsidP="00507D8F">
            <w:pPr>
              <w:pStyle w:val="a7"/>
            </w:pPr>
            <w:r w:rsidRPr="007F2F8E">
              <w:t xml:space="preserve">Государственное казенное общеобразовательное учреждение Свердловской области «Школа-интернат № 17, реализующая адаптированные основные общеобразовательные программы», </w:t>
            </w:r>
          </w:p>
          <w:p w:rsidR="00507D8F" w:rsidRPr="007F2F8E" w:rsidRDefault="00507D8F" w:rsidP="00507D8F">
            <w:pPr>
              <w:pStyle w:val="a7"/>
            </w:pPr>
            <w:r w:rsidRPr="007F2F8E">
              <w:t xml:space="preserve">адрес: 620043, г. Екатеринбург, Краснокамская ул., д. 36, / Торфорезов ул.,  д. 113, </w:t>
            </w:r>
          </w:p>
          <w:p w:rsidR="00507D8F" w:rsidRPr="007F2F8E" w:rsidRDefault="00507D8F" w:rsidP="00507D8F">
            <w:pPr>
              <w:pStyle w:val="a7"/>
            </w:pPr>
            <w:r w:rsidRPr="007F2F8E">
              <w:t xml:space="preserve">/ Рабочих ул.,  д. 64 </w:t>
            </w:r>
          </w:p>
          <w:p w:rsidR="00507D8F" w:rsidRPr="007F2F8E" w:rsidRDefault="00507D8F" w:rsidP="00507D8F">
            <w:pPr>
              <w:pStyle w:val="a7"/>
            </w:pPr>
            <w:r w:rsidRPr="007F2F8E">
              <w:t xml:space="preserve">тел. 234-34-53, 234-34-62. </w:t>
            </w:r>
          </w:p>
          <w:p w:rsidR="00507D8F" w:rsidRPr="007F2F8E" w:rsidRDefault="00507D8F" w:rsidP="00507D8F">
            <w:pPr>
              <w:pStyle w:val="a7"/>
            </w:pPr>
            <w:r w:rsidRPr="007F2F8E">
              <w:t xml:space="preserve">Сайт </w:t>
            </w:r>
            <w:r w:rsidR="009932E4" w:rsidRPr="009932E4">
              <w:t>https://opora17.uralschool.ru/</w:t>
            </w:r>
            <w:r w:rsidRPr="007F2F8E">
              <w:t>, эл. Почта cpezschool@mail.ru</w:t>
            </w:r>
          </w:p>
          <w:p w:rsidR="00507D8F" w:rsidRPr="007F2F8E" w:rsidRDefault="00507D8F" w:rsidP="00507D8F">
            <w:pPr>
              <w:pStyle w:val="a7"/>
            </w:pPr>
          </w:p>
        </w:tc>
        <w:tc>
          <w:tcPr>
            <w:tcW w:w="5090" w:type="dxa"/>
            <w:tcBorders>
              <w:top w:val="nil"/>
              <w:left w:val="nil"/>
              <w:bottom w:val="nil"/>
              <w:right w:val="nil"/>
            </w:tcBorders>
          </w:tcPr>
          <w:p w:rsidR="00507D8F" w:rsidRPr="007F2F8E" w:rsidRDefault="00507D8F" w:rsidP="00507D8F">
            <w:pPr>
              <w:pStyle w:val="a7"/>
            </w:pPr>
            <w:r w:rsidRPr="007F2F8E">
              <w:t>Ф.И.О._________________________________________________________________________</w:t>
            </w:r>
          </w:p>
          <w:p w:rsidR="00507D8F" w:rsidRPr="007F2F8E" w:rsidRDefault="00507D8F" w:rsidP="00507D8F">
            <w:pPr>
              <w:pStyle w:val="a7"/>
            </w:pPr>
            <w:r w:rsidRPr="007F2F8E">
              <w:t>Адрес места жительства ________________________________________________________________________________</w:t>
            </w:r>
          </w:p>
          <w:p w:rsidR="00507D8F" w:rsidRPr="007F2F8E" w:rsidRDefault="00507D8F" w:rsidP="00507D8F">
            <w:pPr>
              <w:pStyle w:val="a7"/>
            </w:pPr>
            <w:r w:rsidRPr="007F2F8E">
              <w:t>паспорт: серия, номер, когда  и кем выдан___________________________________</w:t>
            </w:r>
          </w:p>
          <w:p w:rsidR="00507D8F" w:rsidRPr="007F2F8E" w:rsidRDefault="00507D8F" w:rsidP="00507D8F">
            <w:pPr>
              <w:pStyle w:val="a7"/>
            </w:pPr>
          </w:p>
          <w:p w:rsidR="00507D8F" w:rsidRPr="007F2F8E" w:rsidRDefault="00507D8F" w:rsidP="00507D8F">
            <w:pPr>
              <w:pStyle w:val="a7"/>
            </w:pPr>
            <w:r w:rsidRPr="007F2F8E">
              <w:t>________________________________________</w:t>
            </w:r>
          </w:p>
          <w:p w:rsidR="00507D8F" w:rsidRPr="007F2F8E" w:rsidRDefault="00507D8F" w:rsidP="00507D8F">
            <w:pPr>
              <w:pStyle w:val="a7"/>
            </w:pPr>
          </w:p>
          <w:p w:rsidR="00507D8F" w:rsidRPr="007F2F8E" w:rsidRDefault="00507D8F" w:rsidP="00507D8F">
            <w:pPr>
              <w:pStyle w:val="a7"/>
            </w:pPr>
          </w:p>
          <w:p w:rsidR="00507D8F" w:rsidRPr="007F2F8E" w:rsidRDefault="00507D8F" w:rsidP="00507D8F">
            <w:pPr>
              <w:pStyle w:val="a7"/>
            </w:pPr>
            <w:r w:rsidRPr="007F2F8E">
              <w:t>Контактный телефон: _____________________________________________</w:t>
            </w:r>
          </w:p>
          <w:p w:rsidR="00507D8F" w:rsidRPr="007F2F8E" w:rsidRDefault="00507D8F" w:rsidP="00507D8F">
            <w:pPr>
              <w:pStyle w:val="a7"/>
            </w:pPr>
            <w:r w:rsidRPr="007F2F8E">
              <w:t>e-mail (при наличии):________________________________</w:t>
            </w:r>
          </w:p>
        </w:tc>
      </w:tr>
      <w:tr w:rsidR="007F2F8E" w:rsidRPr="007F2F8E" w:rsidTr="00507D8F">
        <w:tblPrEx>
          <w:tblCellMar>
            <w:top w:w="0" w:type="dxa"/>
            <w:bottom w:w="0" w:type="dxa"/>
          </w:tblCellMar>
        </w:tblPrEx>
        <w:tc>
          <w:tcPr>
            <w:tcW w:w="5078" w:type="dxa"/>
            <w:tcBorders>
              <w:top w:val="nil"/>
              <w:left w:val="nil"/>
              <w:bottom w:val="nil"/>
              <w:right w:val="nil"/>
            </w:tcBorders>
          </w:tcPr>
          <w:p w:rsidR="00507D8F" w:rsidRPr="007F2F8E" w:rsidRDefault="00507D8F" w:rsidP="00507D8F">
            <w:pPr>
              <w:pStyle w:val="a7"/>
            </w:pPr>
            <w:r w:rsidRPr="007F2F8E">
              <w:t xml:space="preserve">От образовательного учреждения:  </w:t>
            </w:r>
          </w:p>
          <w:p w:rsidR="00507D8F" w:rsidRPr="007F2F8E" w:rsidRDefault="00507D8F" w:rsidP="00507D8F">
            <w:pPr>
              <w:pStyle w:val="a7"/>
            </w:pPr>
            <w:r w:rsidRPr="007F2F8E">
              <w:t xml:space="preserve">_________________ директор Ицкович М.М.                                                               </w:t>
            </w:r>
          </w:p>
          <w:p w:rsidR="00507D8F" w:rsidRPr="007F2F8E" w:rsidRDefault="00507D8F" w:rsidP="00507D8F">
            <w:pPr>
              <w:pStyle w:val="a7"/>
            </w:pPr>
            <w:r w:rsidRPr="007F2F8E">
              <w:t xml:space="preserve">                                                                                                  М.П.</w:t>
            </w:r>
          </w:p>
          <w:p w:rsidR="00507D8F" w:rsidRPr="007F2F8E" w:rsidRDefault="00507D8F" w:rsidP="00507D8F">
            <w:pPr>
              <w:pStyle w:val="a7"/>
            </w:pPr>
          </w:p>
        </w:tc>
        <w:tc>
          <w:tcPr>
            <w:tcW w:w="5090" w:type="dxa"/>
            <w:tcBorders>
              <w:top w:val="nil"/>
              <w:left w:val="nil"/>
              <w:bottom w:val="nil"/>
              <w:right w:val="nil"/>
            </w:tcBorders>
          </w:tcPr>
          <w:p w:rsidR="00507D8F" w:rsidRPr="007F2F8E" w:rsidRDefault="00507D8F" w:rsidP="00507D8F">
            <w:pPr>
              <w:pStyle w:val="a7"/>
            </w:pPr>
          </w:p>
          <w:p w:rsidR="00507D8F" w:rsidRPr="007F2F8E" w:rsidRDefault="00507D8F" w:rsidP="00507D8F">
            <w:pPr>
              <w:pStyle w:val="a7"/>
            </w:pPr>
            <w:r w:rsidRPr="007F2F8E">
              <w:t>____________________/__________________/</w:t>
            </w:r>
          </w:p>
          <w:p w:rsidR="00507D8F" w:rsidRPr="007F2F8E" w:rsidRDefault="00507D8F" w:rsidP="00507D8F">
            <w:pPr>
              <w:pStyle w:val="a7"/>
            </w:pPr>
            <w:r w:rsidRPr="007F2F8E">
              <w:t>(подпись)                        (расшифровка)</w:t>
            </w:r>
          </w:p>
        </w:tc>
      </w:tr>
    </w:tbl>
    <w:p w:rsidR="002879D9" w:rsidRPr="007F2F8E" w:rsidRDefault="002879D9"/>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7F2F8E" w:rsidRDefault="00980742"/>
    <w:p w:rsidR="00980742" w:rsidRPr="00980742" w:rsidRDefault="00980742" w:rsidP="00980742">
      <w:pPr>
        <w:widowControl/>
        <w:shd w:val="clear" w:color="auto" w:fill="FFFFFF"/>
        <w:autoSpaceDE/>
        <w:autoSpaceDN/>
        <w:adjustRightInd/>
        <w:spacing w:before="100" w:beforeAutospacing="1" w:after="100" w:afterAutospacing="1"/>
        <w:ind w:firstLine="0"/>
        <w:jc w:val="right"/>
        <w:rPr>
          <w:rFonts w:ascii="Times New Roman" w:hAnsi="Times New Roman" w:cs="Times New Roman"/>
          <w:sz w:val="23"/>
          <w:szCs w:val="23"/>
        </w:rPr>
      </w:pPr>
      <w:r w:rsidRPr="00980742">
        <w:rPr>
          <w:rFonts w:ascii="Times New Roman" w:hAnsi="Times New Roman" w:cs="Times New Roman"/>
          <w:b/>
          <w:bCs/>
          <w:sz w:val="23"/>
          <w:szCs w:val="23"/>
        </w:rPr>
        <w:t>Приложение к </w:t>
      </w:r>
      <w:hyperlink r:id="rId16" w:anchor="/multilink/55724839/paragraph/22/number/0" w:history="1">
        <w:r w:rsidRPr="00980742">
          <w:rPr>
            <w:rFonts w:ascii="Times New Roman" w:hAnsi="Times New Roman" w:cs="Times New Roman"/>
            <w:b/>
            <w:bCs/>
            <w:sz w:val="23"/>
            <w:szCs w:val="23"/>
          </w:rPr>
          <w:t>договору</w:t>
        </w:r>
      </w:hyperlink>
      <w:r w:rsidRPr="00980742">
        <w:rPr>
          <w:rFonts w:ascii="Times New Roman" w:hAnsi="Times New Roman" w:cs="Times New Roman"/>
          <w:b/>
          <w:bCs/>
          <w:sz w:val="23"/>
          <w:szCs w:val="23"/>
        </w:rPr>
        <w:br/>
        <w:t>на оказание платных медицинских услуг</w:t>
      </w:r>
      <w:r w:rsidRPr="00980742">
        <w:rPr>
          <w:rFonts w:ascii="Times New Roman" w:hAnsi="Times New Roman" w:cs="Times New Roman"/>
          <w:b/>
          <w:bCs/>
          <w:sz w:val="23"/>
          <w:szCs w:val="23"/>
        </w:rPr>
        <w:br/>
        <w:t>N [значение</w:t>
      </w:r>
      <w:r w:rsidRPr="00980742">
        <w:rPr>
          <w:rFonts w:ascii="Times New Roman" w:hAnsi="Times New Roman" w:cs="Times New Roman"/>
          <w:sz w:val="23"/>
          <w:szCs w:val="23"/>
        </w:rPr>
        <w:t>] от [</w:t>
      </w:r>
      <w:r w:rsidRPr="00980742">
        <w:rPr>
          <w:rFonts w:ascii="Times New Roman" w:hAnsi="Times New Roman" w:cs="Times New Roman"/>
          <w:b/>
          <w:bCs/>
          <w:sz w:val="23"/>
          <w:szCs w:val="23"/>
        </w:rPr>
        <w:t>число, месяц, год</w:t>
      </w:r>
      <w:r w:rsidRPr="00980742">
        <w:rPr>
          <w:rFonts w:ascii="Times New Roman" w:hAnsi="Times New Roman" w:cs="Times New Roman"/>
          <w:sz w:val="23"/>
          <w:szCs w:val="23"/>
        </w:rPr>
        <w:t>]</w:t>
      </w:r>
    </w:p>
    <w:p w:rsidR="00980742" w:rsidRPr="00980742" w:rsidRDefault="007F2F8E" w:rsidP="00980742">
      <w:pPr>
        <w:widowControl/>
        <w:shd w:val="clear" w:color="auto" w:fill="FFFFFF"/>
        <w:autoSpaceDE/>
        <w:autoSpaceDN/>
        <w:adjustRightInd/>
        <w:spacing w:before="100" w:beforeAutospacing="1" w:after="100" w:afterAutospacing="1"/>
        <w:ind w:firstLine="0"/>
        <w:jc w:val="center"/>
        <w:rPr>
          <w:rFonts w:ascii="Times New Roman" w:hAnsi="Times New Roman" w:cs="Times New Roman"/>
          <w:sz w:val="34"/>
          <w:szCs w:val="34"/>
        </w:rPr>
      </w:pPr>
      <w:r w:rsidRPr="007F2F8E">
        <w:rPr>
          <w:rFonts w:ascii="Times New Roman" w:hAnsi="Times New Roman" w:cs="Times New Roman"/>
          <w:sz w:val="34"/>
          <w:szCs w:val="34"/>
        </w:rPr>
        <w:t>Счет-заказ</w:t>
      </w:r>
      <w:r w:rsidR="00980742" w:rsidRPr="00980742">
        <w:rPr>
          <w:rFonts w:ascii="Times New Roman" w:hAnsi="Times New Roman" w:cs="Times New Roman"/>
          <w:sz w:val="34"/>
          <w:szCs w:val="34"/>
        </w:rPr>
        <w:t> на оказание медицинских услуг</w:t>
      </w:r>
    </w:p>
    <w:tbl>
      <w:tblPr>
        <w:tblW w:w="10140" w:type="dxa"/>
        <w:tblCellMar>
          <w:top w:w="15" w:type="dxa"/>
          <w:left w:w="15" w:type="dxa"/>
          <w:bottom w:w="15" w:type="dxa"/>
          <w:right w:w="15" w:type="dxa"/>
        </w:tblCellMar>
        <w:tblLook w:val="04A0" w:firstRow="1" w:lastRow="0" w:firstColumn="1" w:lastColumn="0" w:noHBand="0" w:noVBand="1"/>
      </w:tblPr>
      <w:tblGrid>
        <w:gridCol w:w="531"/>
        <w:gridCol w:w="3886"/>
        <w:gridCol w:w="1715"/>
        <w:gridCol w:w="1579"/>
        <w:gridCol w:w="1002"/>
        <w:gridCol w:w="1427"/>
      </w:tblGrid>
      <w:tr w:rsidR="007F2F8E" w:rsidRPr="007F2F8E" w:rsidTr="00980742">
        <w:tc>
          <w:tcPr>
            <w:tcW w:w="525" w:type="dxa"/>
            <w:tcBorders>
              <w:top w:val="single" w:sz="6" w:space="0" w:color="000000"/>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N</w:t>
            </w:r>
            <w:r w:rsidRPr="00980742">
              <w:rPr>
                <w:rFonts w:ascii="Times New Roman" w:hAnsi="Times New Roman" w:cs="Times New Roman"/>
                <w:sz w:val="23"/>
                <w:szCs w:val="23"/>
              </w:rPr>
              <w:br/>
              <w:t>п/п</w:t>
            </w:r>
          </w:p>
        </w:tc>
        <w:tc>
          <w:tcPr>
            <w:tcW w:w="3840" w:type="dxa"/>
            <w:tcBorders>
              <w:top w:val="single" w:sz="6" w:space="0" w:color="000000"/>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Наименование медицинских услуг</w:t>
            </w:r>
          </w:p>
        </w:tc>
        <w:tc>
          <w:tcPr>
            <w:tcW w:w="1695" w:type="dxa"/>
            <w:tcBorders>
              <w:top w:val="single" w:sz="6" w:space="0" w:color="000000"/>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Шифр</w:t>
            </w:r>
          </w:p>
        </w:tc>
        <w:tc>
          <w:tcPr>
            <w:tcW w:w="1560" w:type="dxa"/>
            <w:tcBorders>
              <w:top w:val="single" w:sz="6" w:space="0" w:color="000000"/>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Стоимость за единицу</w:t>
            </w:r>
          </w:p>
        </w:tc>
        <w:tc>
          <w:tcPr>
            <w:tcW w:w="990" w:type="dxa"/>
            <w:tcBorders>
              <w:top w:val="single" w:sz="6" w:space="0" w:color="000000"/>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Кол-во</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Сумма</w:t>
            </w:r>
          </w:p>
        </w:tc>
      </w:tr>
      <w:tr w:rsidR="007F2F8E" w:rsidRPr="007F2F8E" w:rsidTr="00980742">
        <w:tc>
          <w:tcPr>
            <w:tcW w:w="525" w:type="dxa"/>
            <w:tcBorders>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1</w:t>
            </w:r>
          </w:p>
        </w:tc>
        <w:tc>
          <w:tcPr>
            <w:tcW w:w="3840" w:type="dxa"/>
            <w:tcBorders>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2</w:t>
            </w:r>
          </w:p>
        </w:tc>
        <w:tc>
          <w:tcPr>
            <w:tcW w:w="1695" w:type="dxa"/>
            <w:tcBorders>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3</w:t>
            </w:r>
          </w:p>
        </w:tc>
        <w:tc>
          <w:tcPr>
            <w:tcW w:w="1560" w:type="dxa"/>
            <w:tcBorders>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4</w:t>
            </w:r>
          </w:p>
        </w:tc>
        <w:tc>
          <w:tcPr>
            <w:tcW w:w="990" w:type="dxa"/>
            <w:tcBorders>
              <w:left w:val="single" w:sz="6" w:space="0" w:color="000000"/>
              <w:bottom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5</w:t>
            </w:r>
          </w:p>
        </w:tc>
        <w:tc>
          <w:tcPr>
            <w:tcW w:w="1410" w:type="dxa"/>
            <w:tcBorders>
              <w:left w:val="single" w:sz="6" w:space="0" w:color="000000"/>
              <w:bottom w:val="single" w:sz="6" w:space="0" w:color="000000"/>
              <w:right w:val="single" w:sz="6" w:space="0" w:color="000000"/>
            </w:tcBorders>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center"/>
              <w:rPr>
                <w:rFonts w:ascii="Times New Roman" w:hAnsi="Times New Roman" w:cs="Times New Roman"/>
                <w:sz w:val="23"/>
                <w:szCs w:val="23"/>
              </w:rPr>
            </w:pPr>
            <w:r w:rsidRPr="00980742">
              <w:rPr>
                <w:rFonts w:ascii="Times New Roman" w:hAnsi="Times New Roman" w:cs="Times New Roman"/>
                <w:sz w:val="23"/>
                <w:szCs w:val="23"/>
              </w:rPr>
              <w:t>6</w:t>
            </w:r>
          </w:p>
        </w:tc>
      </w:tr>
    </w:tbl>
    <w:p w:rsidR="00980742" w:rsidRPr="00980742" w:rsidRDefault="00980742" w:rsidP="00980742">
      <w:pPr>
        <w:widowControl/>
        <w:autoSpaceDE/>
        <w:autoSpaceDN/>
        <w:adjustRightInd/>
        <w:ind w:firstLine="0"/>
        <w:jc w:val="left"/>
        <w:rPr>
          <w:rFonts w:ascii="Times New Roman" w:hAnsi="Times New Roman" w:cs="Times New Roman"/>
          <w:vanish/>
        </w:rPr>
      </w:pPr>
    </w:p>
    <w:tbl>
      <w:tblPr>
        <w:tblW w:w="10155" w:type="dxa"/>
        <w:tblCellMar>
          <w:top w:w="15" w:type="dxa"/>
          <w:left w:w="15" w:type="dxa"/>
          <w:bottom w:w="15" w:type="dxa"/>
          <w:right w:w="15" w:type="dxa"/>
        </w:tblCellMar>
        <w:tblLook w:val="04A0" w:firstRow="1" w:lastRow="0" w:firstColumn="1" w:lastColumn="0" w:noHBand="0" w:noVBand="1"/>
      </w:tblPr>
      <w:tblGrid>
        <w:gridCol w:w="5077"/>
        <w:gridCol w:w="5078"/>
      </w:tblGrid>
      <w:tr w:rsidR="007F2F8E" w:rsidRPr="007F2F8E" w:rsidTr="00980742">
        <w:tc>
          <w:tcPr>
            <w:tcW w:w="5070" w:type="dxa"/>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left"/>
              <w:rPr>
                <w:rFonts w:ascii="Times New Roman" w:hAnsi="Times New Roman" w:cs="Times New Roman"/>
                <w:sz w:val="23"/>
                <w:szCs w:val="23"/>
              </w:rPr>
            </w:pPr>
            <w:r w:rsidRPr="00980742">
              <w:rPr>
                <w:rFonts w:ascii="Times New Roman" w:hAnsi="Times New Roman" w:cs="Times New Roman"/>
                <w:sz w:val="23"/>
                <w:szCs w:val="23"/>
              </w:rPr>
              <w:t>Исполнитель</w:t>
            </w:r>
          </w:p>
          <w:p w:rsidR="00980742" w:rsidRPr="00980742" w:rsidRDefault="00980742" w:rsidP="00980742">
            <w:pPr>
              <w:widowControl/>
              <w:autoSpaceDE/>
              <w:autoSpaceDN/>
              <w:adjustRightInd/>
              <w:spacing w:before="100" w:beforeAutospacing="1" w:after="100" w:afterAutospacing="1"/>
              <w:ind w:firstLine="0"/>
              <w:rPr>
                <w:rFonts w:ascii="Times New Roman" w:hAnsi="Times New Roman" w:cs="Times New Roman"/>
                <w:sz w:val="23"/>
                <w:szCs w:val="23"/>
              </w:rPr>
            </w:pPr>
            <w:r w:rsidRPr="00980742">
              <w:rPr>
                <w:rFonts w:ascii="Times New Roman" w:hAnsi="Times New Roman" w:cs="Times New Roman"/>
                <w:sz w:val="23"/>
                <w:szCs w:val="23"/>
              </w:rPr>
              <w:t> </w:t>
            </w:r>
          </w:p>
          <w:p w:rsidR="00980742" w:rsidRPr="00980742" w:rsidRDefault="00980742" w:rsidP="00980742">
            <w:pPr>
              <w:widowControl/>
              <w:autoSpaceDE/>
              <w:autoSpaceDN/>
              <w:adjustRightInd/>
              <w:spacing w:before="100" w:beforeAutospacing="1" w:after="100" w:afterAutospacing="1"/>
              <w:ind w:firstLine="0"/>
              <w:jc w:val="left"/>
              <w:rPr>
                <w:rFonts w:ascii="Times New Roman" w:hAnsi="Times New Roman" w:cs="Times New Roman"/>
                <w:sz w:val="23"/>
                <w:szCs w:val="23"/>
              </w:rPr>
            </w:pPr>
            <w:r w:rsidRPr="00980742">
              <w:rPr>
                <w:rFonts w:ascii="Times New Roman" w:hAnsi="Times New Roman" w:cs="Times New Roman"/>
                <w:sz w:val="23"/>
                <w:szCs w:val="23"/>
              </w:rPr>
              <w:t>[</w:t>
            </w:r>
            <w:r w:rsidRPr="00980742">
              <w:rPr>
                <w:rFonts w:ascii="Times New Roman" w:hAnsi="Times New Roman" w:cs="Times New Roman"/>
                <w:b/>
                <w:bCs/>
                <w:sz w:val="23"/>
                <w:szCs w:val="23"/>
              </w:rPr>
              <w:t>должность, подпись, инициалы, фамилия</w:t>
            </w:r>
            <w:r w:rsidRPr="00980742">
              <w:rPr>
                <w:rFonts w:ascii="Times New Roman" w:hAnsi="Times New Roman" w:cs="Times New Roman"/>
                <w:sz w:val="23"/>
                <w:szCs w:val="23"/>
              </w:rPr>
              <w:t>]</w:t>
            </w:r>
          </w:p>
          <w:p w:rsidR="00980742" w:rsidRPr="00980742" w:rsidRDefault="00980742" w:rsidP="00980742">
            <w:pPr>
              <w:widowControl/>
              <w:autoSpaceDE/>
              <w:autoSpaceDN/>
              <w:adjustRightInd/>
              <w:spacing w:before="100" w:beforeAutospacing="1" w:after="100" w:afterAutospacing="1"/>
              <w:ind w:firstLine="0"/>
              <w:rPr>
                <w:rFonts w:ascii="Times New Roman" w:hAnsi="Times New Roman" w:cs="Times New Roman"/>
                <w:sz w:val="23"/>
                <w:szCs w:val="23"/>
              </w:rPr>
            </w:pPr>
            <w:r w:rsidRPr="00980742">
              <w:rPr>
                <w:rFonts w:ascii="Times New Roman" w:hAnsi="Times New Roman" w:cs="Times New Roman"/>
                <w:sz w:val="23"/>
                <w:szCs w:val="23"/>
              </w:rPr>
              <w:t> </w:t>
            </w:r>
          </w:p>
          <w:p w:rsidR="00980742" w:rsidRPr="00980742" w:rsidRDefault="00980742" w:rsidP="00980742">
            <w:pPr>
              <w:widowControl/>
              <w:autoSpaceDE/>
              <w:autoSpaceDN/>
              <w:adjustRightInd/>
              <w:spacing w:before="100" w:beforeAutospacing="1" w:after="100" w:afterAutospacing="1"/>
              <w:ind w:firstLine="0"/>
              <w:jc w:val="left"/>
              <w:rPr>
                <w:rFonts w:ascii="Times New Roman" w:hAnsi="Times New Roman" w:cs="Times New Roman"/>
                <w:sz w:val="23"/>
                <w:szCs w:val="23"/>
              </w:rPr>
            </w:pPr>
            <w:r w:rsidRPr="00980742">
              <w:rPr>
                <w:rFonts w:ascii="Times New Roman" w:hAnsi="Times New Roman" w:cs="Times New Roman"/>
                <w:sz w:val="23"/>
                <w:szCs w:val="23"/>
              </w:rPr>
              <w:t>М. П.</w:t>
            </w:r>
          </w:p>
        </w:tc>
        <w:tc>
          <w:tcPr>
            <w:tcW w:w="5070" w:type="dxa"/>
            <w:shd w:val="clear" w:color="auto" w:fill="FFFFFF"/>
            <w:hideMark/>
          </w:tcPr>
          <w:p w:rsidR="00980742" w:rsidRPr="00980742" w:rsidRDefault="00980742" w:rsidP="00980742">
            <w:pPr>
              <w:widowControl/>
              <w:autoSpaceDE/>
              <w:autoSpaceDN/>
              <w:adjustRightInd/>
              <w:spacing w:before="100" w:beforeAutospacing="1" w:after="100" w:afterAutospacing="1"/>
              <w:ind w:firstLine="0"/>
              <w:jc w:val="left"/>
              <w:rPr>
                <w:rFonts w:ascii="Times New Roman" w:hAnsi="Times New Roman" w:cs="Times New Roman"/>
                <w:sz w:val="23"/>
                <w:szCs w:val="23"/>
              </w:rPr>
            </w:pPr>
            <w:r w:rsidRPr="00980742">
              <w:rPr>
                <w:rFonts w:ascii="Times New Roman" w:hAnsi="Times New Roman" w:cs="Times New Roman"/>
                <w:sz w:val="23"/>
                <w:szCs w:val="23"/>
              </w:rPr>
              <w:t>Заказчик</w:t>
            </w:r>
          </w:p>
          <w:p w:rsidR="00980742" w:rsidRPr="00980742" w:rsidRDefault="00980742" w:rsidP="00980742">
            <w:pPr>
              <w:widowControl/>
              <w:autoSpaceDE/>
              <w:autoSpaceDN/>
              <w:adjustRightInd/>
              <w:spacing w:before="100" w:beforeAutospacing="1" w:after="100" w:afterAutospacing="1"/>
              <w:ind w:firstLine="0"/>
              <w:rPr>
                <w:rFonts w:ascii="Times New Roman" w:hAnsi="Times New Roman" w:cs="Times New Roman"/>
                <w:sz w:val="23"/>
                <w:szCs w:val="23"/>
              </w:rPr>
            </w:pPr>
            <w:r w:rsidRPr="00980742">
              <w:rPr>
                <w:rFonts w:ascii="Times New Roman" w:hAnsi="Times New Roman" w:cs="Times New Roman"/>
                <w:sz w:val="23"/>
                <w:szCs w:val="23"/>
              </w:rPr>
              <w:t> </w:t>
            </w:r>
          </w:p>
          <w:p w:rsidR="00980742" w:rsidRPr="00980742" w:rsidRDefault="00980742" w:rsidP="00980742">
            <w:pPr>
              <w:widowControl/>
              <w:autoSpaceDE/>
              <w:autoSpaceDN/>
              <w:adjustRightInd/>
              <w:spacing w:before="100" w:beforeAutospacing="1" w:after="100" w:afterAutospacing="1"/>
              <w:ind w:firstLine="0"/>
              <w:jc w:val="left"/>
              <w:rPr>
                <w:rFonts w:ascii="Times New Roman" w:hAnsi="Times New Roman" w:cs="Times New Roman"/>
                <w:sz w:val="23"/>
                <w:szCs w:val="23"/>
              </w:rPr>
            </w:pPr>
            <w:r w:rsidRPr="00980742">
              <w:rPr>
                <w:rFonts w:ascii="Times New Roman" w:hAnsi="Times New Roman" w:cs="Times New Roman"/>
                <w:sz w:val="23"/>
                <w:szCs w:val="23"/>
              </w:rPr>
              <w:t>[</w:t>
            </w:r>
            <w:r w:rsidRPr="00980742">
              <w:rPr>
                <w:rFonts w:ascii="Times New Roman" w:hAnsi="Times New Roman" w:cs="Times New Roman"/>
                <w:b/>
                <w:bCs/>
                <w:sz w:val="23"/>
                <w:szCs w:val="23"/>
              </w:rPr>
              <w:t>подпись, инициалы, фамилия</w:t>
            </w:r>
            <w:r w:rsidRPr="00980742">
              <w:rPr>
                <w:rFonts w:ascii="Times New Roman" w:hAnsi="Times New Roman" w:cs="Times New Roman"/>
                <w:sz w:val="23"/>
                <w:szCs w:val="23"/>
              </w:rPr>
              <w:t>]</w:t>
            </w:r>
          </w:p>
          <w:p w:rsidR="00980742" w:rsidRPr="00980742" w:rsidRDefault="00980742" w:rsidP="00980742">
            <w:pPr>
              <w:widowControl/>
              <w:autoSpaceDE/>
              <w:autoSpaceDN/>
              <w:adjustRightInd/>
              <w:spacing w:before="100" w:beforeAutospacing="1" w:after="100" w:afterAutospacing="1"/>
              <w:ind w:firstLine="0"/>
              <w:rPr>
                <w:rFonts w:ascii="Times New Roman" w:hAnsi="Times New Roman" w:cs="Times New Roman"/>
                <w:sz w:val="23"/>
                <w:szCs w:val="23"/>
              </w:rPr>
            </w:pPr>
            <w:r w:rsidRPr="00980742">
              <w:rPr>
                <w:rFonts w:ascii="Times New Roman" w:hAnsi="Times New Roman" w:cs="Times New Roman"/>
                <w:sz w:val="23"/>
                <w:szCs w:val="23"/>
              </w:rPr>
              <w:t> </w:t>
            </w:r>
          </w:p>
        </w:tc>
      </w:tr>
    </w:tbl>
    <w:p w:rsidR="00980742" w:rsidRPr="007F2F8E" w:rsidRDefault="00980742"/>
    <w:p w:rsidR="00980742" w:rsidRPr="007F2F8E" w:rsidRDefault="00980742"/>
    <w:sectPr w:rsidR="00980742" w:rsidRPr="007F2F8E">
      <w:footerReference w:type="default" r:id="rId1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CE" w:rsidRDefault="00176CCE" w:rsidP="00980742">
      <w:r>
        <w:separator/>
      </w:r>
    </w:p>
  </w:endnote>
  <w:endnote w:type="continuationSeparator" w:id="0">
    <w:p w:rsidR="00176CCE" w:rsidRDefault="00176CCE" w:rsidP="0098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42" w:rsidRDefault="00980742">
    <w:pPr>
      <w:pStyle w:val="ad"/>
      <w:jc w:val="center"/>
    </w:pPr>
    <w:r>
      <w:fldChar w:fldCharType="begin"/>
    </w:r>
    <w:r>
      <w:instrText>PAGE   \* MERGEFORMAT</w:instrText>
    </w:r>
    <w:r>
      <w:fldChar w:fldCharType="separate"/>
    </w:r>
    <w:r w:rsidR="004D036E">
      <w:rPr>
        <w:noProof/>
      </w:rPr>
      <w:t>1</w:t>
    </w:r>
    <w:r>
      <w:fldChar w:fldCharType="end"/>
    </w:r>
  </w:p>
  <w:p w:rsidR="00980742" w:rsidRDefault="0098074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CE" w:rsidRDefault="00176CCE" w:rsidP="00980742">
      <w:r>
        <w:separator/>
      </w:r>
    </w:p>
  </w:footnote>
  <w:footnote w:type="continuationSeparator" w:id="0">
    <w:p w:rsidR="00176CCE" w:rsidRDefault="00176CCE" w:rsidP="00980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DE22B5B"/>
    <w:multiLevelType w:val="hybridMultilevel"/>
    <w:tmpl w:val="077217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0A"/>
    <w:rsid w:val="00071035"/>
    <w:rsid w:val="000F1568"/>
    <w:rsid w:val="001326E0"/>
    <w:rsid w:val="00176CCE"/>
    <w:rsid w:val="002209C2"/>
    <w:rsid w:val="002879D9"/>
    <w:rsid w:val="002932E2"/>
    <w:rsid w:val="002F73DE"/>
    <w:rsid w:val="003E32E3"/>
    <w:rsid w:val="004D036E"/>
    <w:rsid w:val="004E16D5"/>
    <w:rsid w:val="00507D8F"/>
    <w:rsid w:val="0076383B"/>
    <w:rsid w:val="007D5554"/>
    <w:rsid w:val="007E3EE2"/>
    <w:rsid w:val="007F2F8E"/>
    <w:rsid w:val="00885B27"/>
    <w:rsid w:val="008C53B6"/>
    <w:rsid w:val="0096518E"/>
    <w:rsid w:val="00980742"/>
    <w:rsid w:val="009932E4"/>
    <w:rsid w:val="009B0E0A"/>
    <w:rsid w:val="009B685B"/>
    <w:rsid w:val="009E2DA8"/>
    <w:rsid w:val="00A95CF7"/>
    <w:rsid w:val="00AC6F62"/>
    <w:rsid w:val="00B906A8"/>
    <w:rsid w:val="00DA1B0E"/>
    <w:rsid w:val="00E17E18"/>
    <w:rsid w:val="00F23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character" w:styleId="aa">
    <w:name w:val="Hyperlink"/>
    <w:basedOn w:val="a0"/>
    <w:uiPriority w:val="99"/>
    <w:unhideWhenUsed/>
    <w:rsid w:val="00507D8F"/>
    <w:rPr>
      <w:rFonts w:cs="Times New Roman"/>
      <w:color w:val="0000FF"/>
      <w:u w:val="single"/>
    </w:rPr>
  </w:style>
  <w:style w:type="paragraph" w:styleId="ab">
    <w:name w:val="header"/>
    <w:basedOn w:val="a"/>
    <w:link w:val="ac"/>
    <w:uiPriority w:val="99"/>
    <w:unhideWhenUsed/>
    <w:rsid w:val="00980742"/>
    <w:pPr>
      <w:tabs>
        <w:tab w:val="center" w:pos="4677"/>
        <w:tab w:val="right" w:pos="9355"/>
      </w:tabs>
    </w:pPr>
  </w:style>
  <w:style w:type="character" w:customStyle="1" w:styleId="ac">
    <w:name w:val="Верхний колонтитул Знак"/>
    <w:basedOn w:val="a0"/>
    <w:link w:val="ab"/>
    <w:uiPriority w:val="99"/>
    <w:locked/>
    <w:rsid w:val="00980742"/>
    <w:rPr>
      <w:rFonts w:ascii="Times New Roman CYR" w:hAnsi="Times New Roman CYR" w:cs="Times New Roman"/>
      <w:sz w:val="24"/>
    </w:rPr>
  </w:style>
  <w:style w:type="paragraph" w:styleId="ad">
    <w:name w:val="footer"/>
    <w:basedOn w:val="a"/>
    <w:link w:val="ae"/>
    <w:uiPriority w:val="99"/>
    <w:unhideWhenUsed/>
    <w:rsid w:val="00980742"/>
    <w:pPr>
      <w:tabs>
        <w:tab w:val="center" w:pos="4677"/>
        <w:tab w:val="right" w:pos="9355"/>
      </w:tabs>
    </w:pPr>
  </w:style>
  <w:style w:type="character" w:customStyle="1" w:styleId="ae">
    <w:name w:val="Нижний колонтитул Знак"/>
    <w:basedOn w:val="a0"/>
    <w:link w:val="ad"/>
    <w:uiPriority w:val="99"/>
    <w:locked/>
    <w:rsid w:val="00980742"/>
    <w:rPr>
      <w:rFonts w:ascii="Times New Roman CYR" w:hAnsi="Times New Roman CYR"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character" w:styleId="aa">
    <w:name w:val="Hyperlink"/>
    <w:basedOn w:val="a0"/>
    <w:uiPriority w:val="99"/>
    <w:unhideWhenUsed/>
    <w:rsid w:val="00507D8F"/>
    <w:rPr>
      <w:rFonts w:cs="Times New Roman"/>
      <w:color w:val="0000FF"/>
      <w:u w:val="single"/>
    </w:rPr>
  </w:style>
  <w:style w:type="paragraph" w:styleId="ab">
    <w:name w:val="header"/>
    <w:basedOn w:val="a"/>
    <w:link w:val="ac"/>
    <w:uiPriority w:val="99"/>
    <w:unhideWhenUsed/>
    <w:rsid w:val="00980742"/>
    <w:pPr>
      <w:tabs>
        <w:tab w:val="center" w:pos="4677"/>
        <w:tab w:val="right" w:pos="9355"/>
      </w:tabs>
    </w:pPr>
  </w:style>
  <w:style w:type="character" w:customStyle="1" w:styleId="ac">
    <w:name w:val="Верхний колонтитул Знак"/>
    <w:basedOn w:val="a0"/>
    <w:link w:val="ab"/>
    <w:uiPriority w:val="99"/>
    <w:locked/>
    <w:rsid w:val="00980742"/>
    <w:rPr>
      <w:rFonts w:ascii="Times New Roman CYR" w:hAnsi="Times New Roman CYR" w:cs="Times New Roman"/>
      <w:sz w:val="24"/>
    </w:rPr>
  </w:style>
  <w:style w:type="paragraph" w:styleId="ad">
    <w:name w:val="footer"/>
    <w:basedOn w:val="a"/>
    <w:link w:val="ae"/>
    <w:uiPriority w:val="99"/>
    <w:unhideWhenUsed/>
    <w:rsid w:val="00980742"/>
    <w:pPr>
      <w:tabs>
        <w:tab w:val="center" w:pos="4677"/>
        <w:tab w:val="right" w:pos="9355"/>
      </w:tabs>
    </w:pPr>
  </w:style>
  <w:style w:type="character" w:customStyle="1" w:styleId="ae">
    <w:name w:val="Нижний колонтитул Знак"/>
    <w:basedOn w:val="a0"/>
    <w:link w:val="ad"/>
    <w:uiPriority w:val="99"/>
    <w:locked/>
    <w:rsid w:val="00980742"/>
    <w:rPr>
      <w:rFonts w:ascii="Times New Roman CYR" w:hAnsi="Times New Roman CYR"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035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91967&amp;sub=3" TargetMode="External"/><Relationship Id="rId13" Type="http://schemas.openxmlformats.org/officeDocument/2006/relationships/hyperlink" Target="http://internet.garant.ru/document?id=5655550&amp;sub=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id=55624831&amp;sub=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id=12091967&amp;sub=192" TargetMode="External"/><Relationship Id="rId5" Type="http://schemas.openxmlformats.org/officeDocument/2006/relationships/webSettings" Target="webSettings.xml"/><Relationship Id="rId15" Type="http://schemas.openxmlformats.org/officeDocument/2006/relationships/hyperlink" Target="http://internet.garant.ru/document?id=10064072&amp;sub=1025" TargetMode="External"/><Relationship Id="rId10" Type="http://schemas.openxmlformats.org/officeDocument/2006/relationships/hyperlink" Target="http://internet.garant.ru/document?id=55624839&amp;su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id=55624831&amp;sub=0" TargetMode="External"/><Relationship Id="rId14" Type="http://schemas.openxmlformats.org/officeDocument/2006/relationships/hyperlink" Target="http://internet.garant.ru/document?id=55624839&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Анастасия</cp:lastModifiedBy>
  <cp:revision>2</cp:revision>
  <dcterms:created xsi:type="dcterms:W3CDTF">2023-11-17T06:33:00Z</dcterms:created>
  <dcterms:modified xsi:type="dcterms:W3CDTF">2023-11-17T06:33:00Z</dcterms:modified>
</cp:coreProperties>
</file>